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Borders>
          <w:bottom w:val="single" w:sz="4" w:space="0" w:color="auto"/>
        </w:tblBorders>
        <w:tblLayout w:type="fixed"/>
        <w:tblLook w:val="01E0" w:firstRow="1" w:lastRow="1" w:firstColumn="1" w:lastColumn="1" w:noHBand="0" w:noVBand="0"/>
      </w:tblPr>
      <w:tblGrid>
        <w:gridCol w:w="2819"/>
        <w:gridCol w:w="3668"/>
        <w:gridCol w:w="284"/>
        <w:gridCol w:w="2126"/>
        <w:gridCol w:w="1417"/>
      </w:tblGrid>
      <w:tr w:rsidR="007F3FA5" w:rsidRPr="007B591D" w14:paraId="172671C2" w14:textId="77777777" w:rsidTr="00280434">
        <w:trPr>
          <w:trHeight w:val="2497"/>
        </w:trPr>
        <w:tc>
          <w:tcPr>
            <w:tcW w:w="10314" w:type="dxa"/>
            <w:gridSpan w:val="5"/>
            <w:vAlign w:val="bottom"/>
          </w:tcPr>
          <w:bookmarkStart w:id="0" w:name="Kontrollkästchen1"/>
          <w:bookmarkStart w:id="1" w:name="_GoBack"/>
          <w:bookmarkEnd w:id="1"/>
          <w:p w14:paraId="172671AE" w14:textId="77777777" w:rsidR="004445CC" w:rsidRDefault="00B21A2E" w:rsidP="00280434">
            <w:pPr>
              <w:tabs>
                <w:tab w:val="left" w:pos="284"/>
              </w:tabs>
            </w:pPr>
            <w:r>
              <w:fldChar w:fldCharType="begin">
                <w:ffData>
                  <w:name w:val="Kontrollkästchen1"/>
                  <w:enabled/>
                  <w:calcOnExit w:val="0"/>
                  <w:checkBox>
                    <w:sizeAuto/>
                    <w:default w:val="0"/>
                    <w:checked w:val="0"/>
                  </w:checkBox>
                </w:ffData>
              </w:fldChar>
            </w:r>
            <w:r w:rsidR="003B46E6">
              <w:instrText xml:space="preserve"> FORMCHECKBOX </w:instrText>
            </w:r>
            <w:r w:rsidR="00723B08">
              <w:fldChar w:fldCharType="separate"/>
            </w:r>
            <w:r>
              <w:fldChar w:fldCharType="end"/>
            </w:r>
            <w:bookmarkEnd w:id="0"/>
            <w:r w:rsidR="007F3FA5">
              <w:tab/>
            </w:r>
            <w:r w:rsidR="007F3FA5" w:rsidRPr="000726D7">
              <w:rPr>
                <w:b/>
              </w:rPr>
              <w:t>Erstzertifizierung</w:t>
            </w:r>
            <w:r w:rsidR="007F3FA5" w:rsidRPr="007B591D">
              <w:t xml:space="preserve"> durch die DQS</w:t>
            </w:r>
            <w:r w:rsidR="00B75D36">
              <w:t xml:space="preserve"> Medizinprodukte GmbH</w:t>
            </w:r>
          </w:p>
          <w:p w14:paraId="172671AF" w14:textId="77777777" w:rsidR="004445CC" w:rsidRPr="006C0838" w:rsidRDefault="004445CC" w:rsidP="00280434">
            <w:pPr>
              <w:tabs>
                <w:tab w:val="left" w:pos="284"/>
              </w:tabs>
              <w:rPr>
                <w:sz w:val="10"/>
                <w:szCs w:val="10"/>
              </w:rPr>
            </w:pPr>
          </w:p>
          <w:p w14:paraId="172671B0" w14:textId="77777777" w:rsidR="004445CC" w:rsidRDefault="00B21A2E" w:rsidP="00280434">
            <w:pPr>
              <w:tabs>
                <w:tab w:val="left" w:pos="284"/>
              </w:tabs>
            </w:pPr>
            <w:r>
              <w:fldChar w:fldCharType="begin">
                <w:ffData>
                  <w:name w:val="Kontrollkästchen1"/>
                  <w:enabled/>
                  <w:calcOnExit w:val="0"/>
                  <w:checkBox>
                    <w:sizeAuto/>
                    <w:default w:val="0"/>
                    <w:checked w:val="0"/>
                  </w:checkBox>
                </w:ffData>
              </w:fldChar>
            </w:r>
            <w:r w:rsidR="004445CC">
              <w:instrText xml:space="preserve"> FORMCHECKBOX </w:instrText>
            </w:r>
            <w:r w:rsidR="00723B08">
              <w:fldChar w:fldCharType="separate"/>
            </w:r>
            <w:r>
              <w:fldChar w:fldCharType="end"/>
            </w:r>
            <w:r w:rsidR="004445CC">
              <w:tab/>
            </w:r>
            <w:r w:rsidR="00D97308">
              <w:t xml:space="preserve">Re-Zertifizierung / </w:t>
            </w:r>
            <w:r w:rsidR="004445CC" w:rsidRPr="000726D7">
              <w:rPr>
                <w:b/>
              </w:rPr>
              <w:t>Verlängerung der Zertifizierung</w:t>
            </w:r>
            <w:r w:rsidR="004445CC" w:rsidRPr="007B591D">
              <w:t xml:space="preserve"> durch die DQS</w:t>
            </w:r>
            <w:r w:rsidR="004445CC">
              <w:t xml:space="preserve"> Medizinprodukte GmbH</w:t>
            </w:r>
          </w:p>
          <w:p w14:paraId="172671B1" w14:textId="77777777" w:rsidR="004445CC" w:rsidRPr="006C0838" w:rsidRDefault="004445CC" w:rsidP="00280434">
            <w:pPr>
              <w:tabs>
                <w:tab w:val="left" w:pos="284"/>
              </w:tabs>
              <w:rPr>
                <w:sz w:val="10"/>
                <w:szCs w:val="10"/>
              </w:rPr>
            </w:pPr>
          </w:p>
          <w:bookmarkStart w:id="2" w:name="Kontrollkästchen2"/>
          <w:p w14:paraId="172671B2" w14:textId="77777777" w:rsidR="007F3FA5" w:rsidRPr="007B591D" w:rsidRDefault="00B21A2E" w:rsidP="00280434">
            <w:pPr>
              <w:tabs>
                <w:tab w:val="left" w:pos="284"/>
              </w:tabs>
            </w:pPr>
            <w:r>
              <w:fldChar w:fldCharType="begin">
                <w:ffData>
                  <w:name w:val="Kontrollkästchen2"/>
                  <w:enabled/>
                  <w:calcOnExit w:val="0"/>
                  <w:checkBox>
                    <w:sizeAuto/>
                    <w:default w:val="0"/>
                  </w:checkBox>
                </w:ffData>
              </w:fldChar>
            </w:r>
            <w:r w:rsidR="003B46E6">
              <w:instrText xml:space="preserve"> FORMCHECKBOX </w:instrText>
            </w:r>
            <w:r w:rsidR="00723B08">
              <w:fldChar w:fldCharType="separate"/>
            </w:r>
            <w:r>
              <w:fldChar w:fldCharType="end"/>
            </w:r>
            <w:bookmarkEnd w:id="2"/>
            <w:r w:rsidR="007F3FA5">
              <w:tab/>
            </w:r>
            <w:r w:rsidR="00EB16E6" w:rsidRPr="000726D7">
              <w:rPr>
                <w:b/>
              </w:rPr>
              <w:t>Ergänzung</w:t>
            </w:r>
            <w:r w:rsidR="00B75D36" w:rsidRPr="000726D7">
              <w:rPr>
                <w:b/>
              </w:rPr>
              <w:t>/Erweiterung</w:t>
            </w:r>
            <w:r w:rsidR="00EB16E6">
              <w:t xml:space="preserve"> einer</w:t>
            </w:r>
            <w:r w:rsidR="007F3FA5" w:rsidRPr="007B591D">
              <w:t xml:space="preserve"> bestehenden Zertifizierung bei der DQS</w:t>
            </w:r>
            <w:r w:rsidR="00B75D36">
              <w:t xml:space="preserve"> Medizinprodukte GmbH</w:t>
            </w:r>
            <w:r w:rsidR="00280434">
              <w:t xml:space="preserve"> (Produktänderung)</w:t>
            </w:r>
          </w:p>
          <w:p w14:paraId="172671B3" w14:textId="77777777" w:rsidR="00614F18" w:rsidRPr="006C0838" w:rsidRDefault="00614F18" w:rsidP="00280434">
            <w:pPr>
              <w:tabs>
                <w:tab w:val="left" w:pos="284"/>
              </w:tabs>
              <w:rPr>
                <w:sz w:val="10"/>
                <w:szCs w:val="10"/>
              </w:rPr>
            </w:pPr>
          </w:p>
          <w:p w14:paraId="172671B4" w14:textId="77777777" w:rsidR="005D1EA1" w:rsidRDefault="005D1EA1" w:rsidP="00974E58">
            <w:pPr>
              <w:rPr>
                <w:b/>
              </w:rPr>
            </w:pPr>
          </w:p>
          <w:p w14:paraId="172671B5" w14:textId="77777777" w:rsidR="00974E58" w:rsidRPr="00974E58" w:rsidRDefault="00974E58" w:rsidP="00974E58">
            <w:pPr>
              <w:rPr>
                <w:b/>
              </w:rPr>
            </w:pPr>
            <w:r w:rsidRPr="00974E58">
              <w:rPr>
                <w:b/>
              </w:rPr>
              <w:t>Dem Antrag sind folgende Unterlagen beizufügen:</w:t>
            </w:r>
          </w:p>
          <w:p w14:paraId="172671B6" w14:textId="3318409C" w:rsidR="00974E58" w:rsidRDefault="00974E58" w:rsidP="005D1EA1">
            <w:pPr>
              <w:numPr>
                <w:ilvl w:val="0"/>
                <w:numId w:val="15"/>
              </w:numPr>
              <w:overflowPunct w:val="0"/>
              <w:autoSpaceDE w:val="0"/>
              <w:autoSpaceDN w:val="0"/>
              <w:adjustRightInd w:val="0"/>
              <w:ind w:left="567" w:hanging="425"/>
              <w:jc w:val="left"/>
              <w:textAlignment w:val="baseline"/>
              <w:rPr>
                <w:sz w:val="20"/>
              </w:rPr>
            </w:pPr>
            <w:r w:rsidRPr="00974E58">
              <w:t>Aktuelle Liste der Medizinprodukte (Basisdaten – Liste der M</w:t>
            </w:r>
            <w:r w:rsidR="005E59C0">
              <w:t>edizinprodukte</w:t>
            </w:r>
            <w:r w:rsidRPr="00974E58">
              <w:t>)</w:t>
            </w:r>
          </w:p>
          <w:p w14:paraId="172671B7" w14:textId="77777777" w:rsidR="00974E58" w:rsidRDefault="00974E58" w:rsidP="007F3FA5"/>
          <w:p w14:paraId="172671B8" w14:textId="77777777" w:rsidR="005D1EA1" w:rsidRPr="007B591D" w:rsidRDefault="005D1EA1" w:rsidP="007F3FA5"/>
          <w:p w14:paraId="172671B9" w14:textId="77777777" w:rsidR="007F3FA5" w:rsidRDefault="007F3FA5" w:rsidP="000726D7">
            <w:pPr>
              <w:jc w:val="center"/>
            </w:pPr>
            <w:r w:rsidRPr="007B591D">
              <w:t xml:space="preserve">Mit Unterzeichnung durch </w:t>
            </w:r>
            <w:r>
              <w:t>die</w:t>
            </w:r>
            <w:r w:rsidRPr="007B591D">
              <w:t xml:space="preserve"> </w:t>
            </w:r>
            <w:r>
              <w:t>DQS</w:t>
            </w:r>
            <w:r w:rsidRPr="007B591D">
              <w:t xml:space="preserve"> </w:t>
            </w:r>
            <w:r w:rsidR="00B75D36">
              <w:t xml:space="preserve">Medizinprodukte GmbH </w:t>
            </w:r>
            <w:r>
              <w:t>gilt dieser Antrag als</w:t>
            </w:r>
          </w:p>
          <w:p w14:paraId="172671BA" w14:textId="77777777" w:rsidR="007F3FA5" w:rsidRPr="007B591D" w:rsidRDefault="007F3FA5" w:rsidP="000726D7">
            <w:pPr>
              <w:jc w:val="center"/>
            </w:pPr>
          </w:p>
          <w:p w14:paraId="172671BB" w14:textId="77777777" w:rsidR="007F3FA5" w:rsidRPr="007B591D" w:rsidRDefault="007F3FA5" w:rsidP="00B82C3F">
            <w:pPr>
              <w:pStyle w:val="Hauptberschrift"/>
            </w:pPr>
            <w:r w:rsidRPr="007B591D">
              <w:t>Zertifizierungsvertrag</w:t>
            </w:r>
          </w:p>
          <w:p w14:paraId="172671BC" w14:textId="77777777" w:rsidR="007F3FA5" w:rsidRDefault="007F3FA5" w:rsidP="007F3FA5"/>
          <w:p w14:paraId="172671BD" w14:textId="77777777" w:rsidR="007F3FA5" w:rsidRPr="007B591D" w:rsidRDefault="007F3FA5" w:rsidP="000726D7">
            <w:pPr>
              <w:tabs>
                <w:tab w:val="left" w:pos="3544"/>
              </w:tabs>
            </w:pPr>
            <w:r w:rsidRPr="007B591D">
              <w:t>zwischen</w:t>
            </w:r>
            <w:r w:rsidRPr="007B591D">
              <w:tab/>
            </w:r>
            <w:r>
              <w:tab/>
            </w:r>
            <w:r w:rsidRPr="007B591D">
              <w:t>DQS Medizinprodukte GmbH</w:t>
            </w:r>
          </w:p>
          <w:p w14:paraId="172671BE" w14:textId="77777777" w:rsidR="007F3FA5" w:rsidRPr="007B591D" w:rsidRDefault="007F3FA5" w:rsidP="000726D7">
            <w:pPr>
              <w:tabs>
                <w:tab w:val="left" w:pos="3544"/>
              </w:tabs>
            </w:pPr>
            <w:r>
              <w:tab/>
            </w:r>
            <w:r w:rsidRPr="007B591D">
              <w:tab/>
              <w:t>August-Schanz-Str. 2</w:t>
            </w:r>
            <w:r w:rsidR="008F55AB">
              <w:t>1</w:t>
            </w:r>
          </w:p>
          <w:p w14:paraId="172671BF" w14:textId="77777777" w:rsidR="007F3FA5" w:rsidRPr="007B591D" w:rsidRDefault="007F3FA5" w:rsidP="000726D7">
            <w:pPr>
              <w:tabs>
                <w:tab w:val="left" w:pos="3544"/>
              </w:tabs>
            </w:pPr>
            <w:r>
              <w:tab/>
            </w:r>
            <w:r w:rsidRPr="007B591D">
              <w:tab/>
              <w:t>60433 Frankfurt am Main</w:t>
            </w:r>
          </w:p>
          <w:p w14:paraId="172671C0" w14:textId="77777777" w:rsidR="007F3FA5" w:rsidRDefault="0042086C" w:rsidP="007F3FA5">
            <w:r>
              <w:t>u</w:t>
            </w:r>
            <w:r w:rsidR="007F3FA5" w:rsidRPr="007B591D">
              <w:t>nd</w:t>
            </w:r>
          </w:p>
          <w:p w14:paraId="172671C1" w14:textId="77777777" w:rsidR="007F3FA5" w:rsidRPr="007B591D" w:rsidRDefault="007F3FA5" w:rsidP="007F3FA5"/>
        </w:tc>
      </w:tr>
      <w:tr w:rsidR="007F3FA5" w:rsidRPr="007B591D" w14:paraId="172671C5" w14:textId="77777777" w:rsidTr="003B18FB">
        <w:trPr>
          <w:trHeight w:val="437"/>
        </w:trPr>
        <w:tc>
          <w:tcPr>
            <w:tcW w:w="2819" w:type="dxa"/>
            <w:vAlign w:val="bottom"/>
          </w:tcPr>
          <w:p w14:paraId="172671C3" w14:textId="77777777" w:rsidR="007F3FA5" w:rsidRPr="007B591D" w:rsidRDefault="007F3FA5" w:rsidP="00C4273F">
            <w:pPr>
              <w:jc w:val="left"/>
            </w:pPr>
            <w:r w:rsidRPr="007B591D">
              <w:t>Name und Rechtsform des Unternehmens</w:t>
            </w:r>
            <w:r w:rsidR="00A8562A">
              <w:t>:</w:t>
            </w:r>
          </w:p>
        </w:tc>
        <w:tc>
          <w:tcPr>
            <w:tcW w:w="7495" w:type="dxa"/>
            <w:gridSpan w:val="4"/>
            <w:tcBorders>
              <w:bottom w:val="single" w:sz="4" w:space="0" w:color="auto"/>
            </w:tcBorders>
            <w:vAlign w:val="center"/>
          </w:tcPr>
          <w:p w14:paraId="172671C4" w14:textId="77777777" w:rsidR="007F3FA5" w:rsidRPr="000726D7" w:rsidRDefault="00B21A2E" w:rsidP="003B18FB">
            <w:pPr>
              <w:jc w:val="left"/>
              <w:rPr>
                <w:b/>
              </w:rPr>
            </w:pPr>
            <w:r w:rsidRPr="000726D7">
              <w:rPr>
                <w:b/>
              </w:rPr>
              <w:fldChar w:fldCharType="begin">
                <w:ffData>
                  <w:name w:val="Text1"/>
                  <w:enabled/>
                  <w:calcOnExit w:val="0"/>
                  <w:textInput/>
                </w:ffData>
              </w:fldChar>
            </w:r>
            <w:bookmarkStart w:id="3" w:name="Text1"/>
            <w:r w:rsidR="003B46E6" w:rsidRPr="000726D7">
              <w:rPr>
                <w:b/>
              </w:rPr>
              <w:instrText xml:space="preserve"> FORMTEXT </w:instrText>
            </w:r>
            <w:r w:rsidRPr="000726D7">
              <w:rPr>
                <w:b/>
              </w:rPr>
            </w:r>
            <w:r w:rsidRPr="000726D7">
              <w:rPr>
                <w:b/>
              </w:rPr>
              <w:fldChar w:fldCharType="separate"/>
            </w:r>
            <w:r w:rsidR="00224F37" w:rsidRPr="000726D7">
              <w:rPr>
                <w:b/>
                <w:noProof/>
              </w:rPr>
              <w:t> </w:t>
            </w:r>
            <w:r w:rsidR="00224F37" w:rsidRPr="000726D7">
              <w:rPr>
                <w:b/>
                <w:noProof/>
              </w:rPr>
              <w:t> </w:t>
            </w:r>
            <w:r w:rsidR="00224F37" w:rsidRPr="000726D7">
              <w:rPr>
                <w:b/>
                <w:noProof/>
              </w:rPr>
              <w:t> </w:t>
            </w:r>
            <w:r w:rsidR="00224F37" w:rsidRPr="000726D7">
              <w:rPr>
                <w:b/>
                <w:noProof/>
              </w:rPr>
              <w:t> </w:t>
            </w:r>
            <w:r w:rsidR="00224F37" w:rsidRPr="000726D7">
              <w:rPr>
                <w:b/>
                <w:noProof/>
              </w:rPr>
              <w:t> </w:t>
            </w:r>
            <w:r w:rsidRPr="000726D7">
              <w:rPr>
                <w:b/>
              </w:rPr>
              <w:fldChar w:fldCharType="end"/>
            </w:r>
            <w:bookmarkEnd w:id="3"/>
          </w:p>
        </w:tc>
      </w:tr>
      <w:tr w:rsidR="007F3FA5" w:rsidRPr="007B591D" w14:paraId="172671C8" w14:textId="77777777" w:rsidTr="003B18FB">
        <w:trPr>
          <w:trHeight w:val="437"/>
        </w:trPr>
        <w:tc>
          <w:tcPr>
            <w:tcW w:w="2819" w:type="dxa"/>
            <w:vAlign w:val="bottom"/>
          </w:tcPr>
          <w:p w14:paraId="172671C6" w14:textId="77777777" w:rsidR="007F3FA5" w:rsidRPr="000726D7" w:rsidRDefault="007F3FA5" w:rsidP="00C4273F">
            <w:pPr>
              <w:jc w:val="left"/>
              <w:rPr>
                <w:lang w:val="en-GB"/>
              </w:rPr>
            </w:pPr>
            <w:r w:rsidRPr="007B591D">
              <w:t>Ansprechpartner</w:t>
            </w:r>
            <w:r w:rsidRPr="007B591D">
              <w:br/>
              <w:t>(Titel, Vorname, Nachname):</w:t>
            </w:r>
          </w:p>
        </w:tc>
        <w:tc>
          <w:tcPr>
            <w:tcW w:w="7495" w:type="dxa"/>
            <w:gridSpan w:val="4"/>
            <w:tcBorders>
              <w:top w:val="single" w:sz="4" w:space="0" w:color="auto"/>
              <w:bottom w:val="single" w:sz="4" w:space="0" w:color="auto"/>
            </w:tcBorders>
            <w:vAlign w:val="center"/>
          </w:tcPr>
          <w:p w14:paraId="172671C7" w14:textId="77777777" w:rsidR="007F3FA5" w:rsidRPr="000726D7" w:rsidRDefault="00B21A2E" w:rsidP="003B18FB">
            <w:pPr>
              <w:jc w:val="left"/>
              <w:rPr>
                <w:b/>
                <w:lang w:val="en-GB"/>
              </w:rPr>
            </w:pPr>
            <w:r w:rsidRPr="000726D7">
              <w:rPr>
                <w:b/>
                <w:lang w:val="en-GB"/>
              </w:rPr>
              <w:fldChar w:fldCharType="begin">
                <w:ffData>
                  <w:name w:val="Text2"/>
                  <w:enabled/>
                  <w:calcOnExit w:val="0"/>
                  <w:textInput/>
                </w:ffData>
              </w:fldChar>
            </w:r>
            <w:bookmarkStart w:id="4" w:name="Text2"/>
            <w:r w:rsidR="003B46E6" w:rsidRPr="000726D7">
              <w:rPr>
                <w:b/>
                <w:lang w:val="en-GB"/>
              </w:rPr>
              <w:instrText xml:space="preserve"> FORMTEXT </w:instrText>
            </w:r>
            <w:r w:rsidRPr="000726D7">
              <w:rPr>
                <w:b/>
                <w:lang w:val="en-GB"/>
              </w:rPr>
            </w:r>
            <w:r w:rsidRPr="000726D7">
              <w:rPr>
                <w:b/>
                <w:lang w:val="en-GB"/>
              </w:rPr>
              <w:fldChar w:fldCharType="separate"/>
            </w:r>
            <w:r w:rsidR="00224F37" w:rsidRPr="000726D7">
              <w:rPr>
                <w:b/>
                <w:noProof/>
                <w:lang w:val="en-GB"/>
              </w:rPr>
              <w:t> </w:t>
            </w:r>
            <w:r w:rsidR="00224F37" w:rsidRPr="000726D7">
              <w:rPr>
                <w:b/>
                <w:noProof/>
                <w:lang w:val="en-GB"/>
              </w:rPr>
              <w:t> </w:t>
            </w:r>
            <w:r w:rsidR="00224F37" w:rsidRPr="000726D7">
              <w:rPr>
                <w:b/>
                <w:noProof/>
                <w:lang w:val="en-GB"/>
              </w:rPr>
              <w:t> </w:t>
            </w:r>
            <w:r w:rsidR="00224F37" w:rsidRPr="000726D7">
              <w:rPr>
                <w:b/>
                <w:noProof/>
                <w:lang w:val="en-GB"/>
              </w:rPr>
              <w:t> </w:t>
            </w:r>
            <w:r w:rsidR="00224F37" w:rsidRPr="000726D7">
              <w:rPr>
                <w:b/>
                <w:noProof/>
                <w:lang w:val="en-GB"/>
              </w:rPr>
              <w:t> </w:t>
            </w:r>
            <w:r w:rsidRPr="000726D7">
              <w:rPr>
                <w:b/>
                <w:lang w:val="en-GB"/>
              </w:rPr>
              <w:fldChar w:fldCharType="end"/>
            </w:r>
            <w:bookmarkEnd w:id="4"/>
          </w:p>
        </w:tc>
      </w:tr>
      <w:tr w:rsidR="007F3FA5" w:rsidRPr="007B591D" w14:paraId="172671CB" w14:textId="77777777" w:rsidTr="003B18FB">
        <w:trPr>
          <w:trHeight w:val="437"/>
        </w:trPr>
        <w:tc>
          <w:tcPr>
            <w:tcW w:w="2819" w:type="dxa"/>
            <w:vAlign w:val="bottom"/>
          </w:tcPr>
          <w:p w14:paraId="172671C9" w14:textId="77777777" w:rsidR="007F3FA5" w:rsidRPr="000726D7" w:rsidRDefault="007F3FA5" w:rsidP="00C4273F">
            <w:pPr>
              <w:jc w:val="left"/>
              <w:rPr>
                <w:lang w:val="en-GB"/>
              </w:rPr>
            </w:pPr>
            <w:r w:rsidRPr="000726D7">
              <w:rPr>
                <w:lang w:val="en-GB"/>
              </w:rPr>
              <w:t>Straße und Hausnummer:</w:t>
            </w:r>
          </w:p>
        </w:tc>
        <w:tc>
          <w:tcPr>
            <w:tcW w:w="7495" w:type="dxa"/>
            <w:gridSpan w:val="4"/>
            <w:tcBorders>
              <w:top w:val="single" w:sz="4" w:space="0" w:color="auto"/>
              <w:bottom w:val="single" w:sz="4" w:space="0" w:color="auto"/>
            </w:tcBorders>
            <w:vAlign w:val="center"/>
          </w:tcPr>
          <w:p w14:paraId="172671CA" w14:textId="77777777" w:rsidR="007F3FA5" w:rsidRPr="000726D7" w:rsidRDefault="00B21A2E" w:rsidP="003B18FB">
            <w:pPr>
              <w:jc w:val="left"/>
              <w:rPr>
                <w:b/>
                <w:lang w:val="en-GB"/>
              </w:rPr>
            </w:pPr>
            <w:r w:rsidRPr="000726D7">
              <w:rPr>
                <w:b/>
                <w:lang w:val="en-GB"/>
              </w:rPr>
              <w:fldChar w:fldCharType="begin">
                <w:ffData>
                  <w:name w:val="Text3"/>
                  <w:enabled/>
                  <w:calcOnExit w:val="0"/>
                  <w:textInput/>
                </w:ffData>
              </w:fldChar>
            </w:r>
            <w:bookmarkStart w:id="5" w:name="Text3"/>
            <w:r w:rsidR="003B46E6" w:rsidRPr="000726D7">
              <w:rPr>
                <w:b/>
                <w:lang w:val="en-GB"/>
              </w:rPr>
              <w:instrText xml:space="preserve"> FORMTEXT </w:instrText>
            </w:r>
            <w:r w:rsidRPr="000726D7">
              <w:rPr>
                <w:b/>
                <w:lang w:val="en-GB"/>
              </w:rPr>
            </w:r>
            <w:r w:rsidRPr="000726D7">
              <w:rPr>
                <w:b/>
                <w:lang w:val="en-GB"/>
              </w:rPr>
              <w:fldChar w:fldCharType="separate"/>
            </w:r>
            <w:r w:rsidR="00224F37" w:rsidRPr="000726D7">
              <w:rPr>
                <w:b/>
                <w:noProof/>
                <w:lang w:val="en-GB"/>
              </w:rPr>
              <w:t> </w:t>
            </w:r>
            <w:r w:rsidR="00224F37" w:rsidRPr="000726D7">
              <w:rPr>
                <w:b/>
                <w:noProof/>
                <w:lang w:val="en-GB"/>
              </w:rPr>
              <w:t> </w:t>
            </w:r>
            <w:r w:rsidR="00224F37" w:rsidRPr="000726D7">
              <w:rPr>
                <w:b/>
                <w:noProof/>
                <w:lang w:val="en-GB"/>
              </w:rPr>
              <w:t> </w:t>
            </w:r>
            <w:r w:rsidR="00224F37" w:rsidRPr="000726D7">
              <w:rPr>
                <w:b/>
                <w:noProof/>
                <w:lang w:val="en-GB"/>
              </w:rPr>
              <w:t> </w:t>
            </w:r>
            <w:r w:rsidR="00224F37" w:rsidRPr="000726D7">
              <w:rPr>
                <w:b/>
                <w:noProof/>
                <w:lang w:val="en-GB"/>
              </w:rPr>
              <w:t> </w:t>
            </w:r>
            <w:r w:rsidRPr="000726D7">
              <w:rPr>
                <w:b/>
                <w:lang w:val="en-GB"/>
              </w:rPr>
              <w:fldChar w:fldCharType="end"/>
            </w:r>
            <w:bookmarkEnd w:id="5"/>
          </w:p>
        </w:tc>
      </w:tr>
      <w:tr w:rsidR="007F3FA5" w:rsidRPr="007B591D" w14:paraId="172671CE" w14:textId="77777777" w:rsidTr="003B18FB">
        <w:trPr>
          <w:trHeight w:val="437"/>
        </w:trPr>
        <w:tc>
          <w:tcPr>
            <w:tcW w:w="2819" w:type="dxa"/>
            <w:vAlign w:val="bottom"/>
          </w:tcPr>
          <w:p w14:paraId="172671CC" w14:textId="77777777" w:rsidR="007F3FA5" w:rsidRPr="000726D7" w:rsidRDefault="007F3FA5" w:rsidP="00C4273F">
            <w:pPr>
              <w:jc w:val="left"/>
              <w:rPr>
                <w:lang w:val="en-GB"/>
              </w:rPr>
            </w:pPr>
            <w:r w:rsidRPr="000726D7">
              <w:rPr>
                <w:lang w:val="en-GB"/>
              </w:rPr>
              <w:t>Land / PLZ / Ort / Postfach:</w:t>
            </w:r>
          </w:p>
        </w:tc>
        <w:tc>
          <w:tcPr>
            <w:tcW w:w="7495" w:type="dxa"/>
            <w:gridSpan w:val="4"/>
            <w:tcBorders>
              <w:top w:val="single" w:sz="4" w:space="0" w:color="auto"/>
              <w:bottom w:val="single" w:sz="4" w:space="0" w:color="auto"/>
            </w:tcBorders>
            <w:vAlign w:val="center"/>
          </w:tcPr>
          <w:p w14:paraId="172671CD" w14:textId="77777777" w:rsidR="007F3FA5" w:rsidRPr="000726D7" w:rsidRDefault="00B21A2E" w:rsidP="003B18FB">
            <w:pPr>
              <w:jc w:val="left"/>
              <w:rPr>
                <w:b/>
                <w:lang w:val="en-GB"/>
              </w:rPr>
            </w:pPr>
            <w:r w:rsidRPr="000726D7">
              <w:rPr>
                <w:b/>
                <w:lang w:val="en-GB"/>
              </w:rPr>
              <w:fldChar w:fldCharType="begin">
                <w:ffData>
                  <w:name w:val="Text4"/>
                  <w:enabled/>
                  <w:calcOnExit w:val="0"/>
                  <w:textInput/>
                </w:ffData>
              </w:fldChar>
            </w:r>
            <w:bookmarkStart w:id="6" w:name="Text4"/>
            <w:r w:rsidR="003B46E6" w:rsidRPr="000726D7">
              <w:rPr>
                <w:b/>
                <w:lang w:val="en-GB"/>
              </w:rPr>
              <w:instrText xml:space="preserve"> FORMTEXT </w:instrText>
            </w:r>
            <w:r w:rsidRPr="000726D7">
              <w:rPr>
                <w:b/>
                <w:lang w:val="en-GB"/>
              </w:rPr>
            </w:r>
            <w:r w:rsidRPr="000726D7">
              <w:rPr>
                <w:b/>
                <w:lang w:val="en-GB"/>
              </w:rPr>
              <w:fldChar w:fldCharType="separate"/>
            </w:r>
            <w:r w:rsidR="00224F37" w:rsidRPr="000726D7">
              <w:rPr>
                <w:b/>
                <w:noProof/>
                <w:lang w:val="en-GB"/>
              </w:rPr>
              <w:t> </w:t>
            </w:r>
            <w:r w:rsidR="00224F37" w:rsidRPr="000726D7">
              <w:rPr>
                <w:b/>
                <w:noProof/>
                <w:lang w:val="en-GB"/>
              </w:rPr>
              <w:t> </w:t>
            </w:r>
            <w:r w:rsidR="00224F37" w:rsidRPr="000726D7">
              <w:rPr>
                <w:b/>
                <w:noProof/>
                <w:lang w:val="en-GB"/>
              </w:rPr>
              <w:t> </w:t>
            </w:r>
            <w:r w:rsidR="00224F37" w:rsidRPr="000726D7">
              <w:rPr>
                <w:b/>
                <w:noProof/>
                <w:lang w:val="en-GB"/>
              </w:rPr>
              <w:t> </w:t>
            </w:r>
            <w:r w:rsidR="00224F37" w:rsidRPr="000726D7">
              <w:rPr>
                <w:b/>
                <w:noProof/>
                <w:lang w:val="en-GB"/>
              </w:rPr>
              <w:t> </w:t>
            </w:r>
            <w:r w:rsidRPr="000726D7">
              <w:rPr>
                <w:b/>
                <w:lang w:val="en-GB"/>
              </w:rPr>
              <w:fldChar w:fldCharType="end"/>
            </w:r>
            <w:bookmarkEnd w:id="6"/>
          </w:p>
        </w:tc>
      </w:tr>
      <w:tr w:rsidR="007F3FA5" w:rsidRPr="007B591D" w14:paraId="172671D1" w14:textId="77777777" w:rsidTr="003B18FB">
        <w:trPr>
          <w:trHeight w:val="437"/>
        </w:trPr>
        <w:tc>
          <w:tcPr>
            <w:tcW w:w="2819" w:type="dxa"/>
            <w:vAlign w:val="bottom"/>
          </w:tcPr>
          <w:p w14:paraId="172671CF" w14:textId="77777777" w:rsidR="007F3FA5" w:rsidRPr="000726D7" w:rsidRDefault="007F3FA5" w:rsidP="00C4273F">
            <w:pPr>
              <w:jc w:val="left"/>
              <w:rPr>
                <w:lang w:val="en-GB"/>
              </w:rPr>
            </w:pPr>
            <w:r w:rsidRPr="000726D7">
              <w:rPr>
                <w:lang w:val="en-GB"/>
              </w:rPr>
              <w:t>Telefon / Fax:</w:t>
            </w:r>
          </w:p>
        </w:tc>
        <w:tc>
          <w:tcPr>
            <w:tcW w:w="7495" w:type="dxa"/>
            <w:gridSpan w:val="4"/>
            <w:tcBorders>
              <w:top w:val="single" w:sz="4" w:space="0" w:color="auto"/>
              <w:bottom w:val="single" w:sz="4" w:space="0" w:color="auto"/>
            </w:tcBorders>
            <w:vAlign w:val="center"/>
          </w:tcPr>
          <w:p w14:paraId="172671D0" w14:textId="77777777" w:rsidR="007F3FA5" w:rsidRPr="000726D7" w:rsidRDefault="00B21A2E" w:rsidP="003B18FB">
            <w:pPr>
              <w:jc w:val="left"/>
              <w:rPr>
                <w:b/>
                <w:lang w:val="en-GB"/>
              </w:rPr>
            </w:pPr>
            <w:r w:rsidRPr="000726D7">
              <w:rPr>
                <w:b/>
                <w:lang w:val="en-GB"/>
              </w:rPr>
              <w:fldChar w:fldCharType="begin">
                <w:ffData>
                  <w:name w:val="Text5"/>
                  <w:enabled/>
                  <w:calcOnExit w:val="0"/>
                  <w:textInput/>
                </w:ffData>
              </w:fldChar>
            </w:r>
            <w:bookmarkStart w:id="7" w:name="Text5"/>
            <w:r w:rsidR="003B46E6" w:rsidRPr="000726D7">
              <w:rPr>
                <w:b/>
                <w:lang w:val="en-GB"/>
              </w:rPr>
              <w:instrText xml:space="preserve"> FORMTEXT </w:instrText>
            </w:r>
            <w:r w:rsidRPr="000726D7">
              <w:rPr>
                <w:b/>
                <w:lang w:val="en-GB"/>
              </w:rPr>
            </w:r>
            <w:r w:rsidRPr="000726D7">
              <w:rPr>
                <w:b/>
                <w:lang w:val="en-GB"/>
              </w:rPr>
              <w:fldChar w:fldCharType="separate"/>
            </w:r>
            <w:r w:rsidR="00224F37" w:rsidRPr="000726D7">
              <w:rPr>
                <w:b/>
                <w:noProof/>
                <w:lang w:val="en-GB"/>
              </w:rPr>
              <w:t> </w:t>
            </w:r>
            <w:r w:rsidR="00224F37" w:rsidRPr="000726D7">
              <w:rPr>
                <w:b/>
                <w:noProof/>
                <w:lang w:val="en-GB"/>
              </w:rPr>
              <w:t> </w:t>
            </w:r>
            <w:r w:rsidR="00224F37" w:rsidRPr="000726D7">
              <w:rPr>
                <w:b/>
                <w:noProof/>
                <w:lang w:val="en-GB"/>
              </w:rPr>
              <w:t> </w:t>
            </w:r>
            <w:r w:rsidR="00224F37" w:rsidRPr="000726D7">
              <w:rPr>
                <w:b/>
                <w:noProof/>
                <w:lang w:val="en-GB"/>
              </w:rPr>
              <w:t> </w:t>
            </w:r>
            <w:r w:rsidR="00224F37" w:rsidRPr="000726D7">
              <w:rPr>
                <w:b/>
                <w:noProof/>
                <w:lang w:val="en-GB"/>
              </w:rPr>
              <w:t> </w:t>
            </w:r>
            <w:r w:rsidRPr="000726D7">
              <w:rPr>
                <w:b/>
                <w:lang w:val="en-GB"/>
              </w:rPr>
              <w:fldChar w:fldCharType="end"/>
            </w:r>
            <w:bookmarkEnd w:id="7"/>
          </w:p>
        </w:tc>
      </w:tr>
      <w:tr w:rsidR="003B18FB" w:rsidRPr="007B591D" w14:paraId="172671D6" w14:textId="77777777" w:rsidTr="003B18FB">
        <w:trPr>
          <w:trHeight w:val="437"/>
        </w:trPr>
        <w:tc>
          <w:tcPr>
            <w:tcW w:w="2819" w:type="dxa"/>
            <w:tcBorders>
              <w:bottom w:val="nil"/>
            </w:tcBorders>
            <w:vAlign w:val="bottom"/>
          </w:tcPr>
          <w:p w14:paraId="172671D2" w14:textId="77777777" w:rsidR="003B18FB" w:rsidRPr="000726D7" w:rsidRDefault="003B18FB" w:rsidP="00C4273F">
            <w:pPr>
              <w:jc w:val="left"/>
              <w:rPr>
                <w:lang w:val="en-GB"/>
              </w:rPr>
            </w:pPr>
            <w:r w:rsidRPr="000726D7">
              <w:rPr>
                <w:lang w:val="en-GB"/>
              </w:rPr>
              <w:t>Email:</w:t>
            </w:r>
          </w:p>
        </w:tc>
        <w:tc>
          <w:tcPr>
            <w:tcW w:w="3668" w:type="dxa"/>
            <w:tcBorders>
              <w:top w:val="single" w:sz="4" w:space="0" w:color="auto"/>
              <w:bottom w:val="single" w:sz="4" w:space="0" w:color="auto"/>
            </w:tcBorders>
            <w:vAlign w:val="center"/>
          </w:tcPr>
          <w:p w14:paraId="172671D3" w14:textId="77777777" w:rsidR="003B18FB" w:rsidRPr="000726D7" w:rsidRDefault="003B18FB" w:rsidP="003B18FB">
            <w:pPr>
              <w:jc w:val="left"/>
              <w:rPr>
                <w:b/>
                <w:lang w:val="en-GB"/>
              </w:rPr>
            </w:pPr>
            <w:r w:rsidRPr="000726D7">
              <w:rPr>
                <w:b/>
                <w:lang w:val="en-GB"/>
              </w:rPr>
              <w:fldChar w:fldCharType="begin">
                <w:ffData>
                  <w:name w:val="Text6"/>
                  <w:enabled/>
                  <w:calcOnExit w:val="0"/>
                  <w:textInput/>
                </w:ffData>
              </w:fldChar>
            </w:r>
            <w:bookmarkStart w:id="8" w:name="Text6"/>
            <w:r w:rsidRPr="000726D7">
              <w:rPr>
                <w:b/>
                <w:lang w:val="en-GB"/>
              </w:rPr>
              <w:instrText xml:space="preserve"> FORMTEXT </w:instrText>
            </w:r>
            <w:r w:rsidRPr="000726D7">
              <w:rPr>
                <w:b/>
                <w:lang w:val="en-GB"/>
              </w:rPr>
            </w:r>
            <w:r w:rsidRPr="000726D7">
              <w:rPr>
                <w:b/>
                <w:lang w:val="en-GB"/>
              </w:rPr>
              <w:fldChar w:fldCharType="separate"/>
            </w:r>
            <w:r w:rsidRPr="000726D7">
              <w:rPr>
                <w:b/>
                <w:noProof/>
                <w:lang w:val="en-GB"/>
              </w:rPr>
              <w:t> </w:t>
            </w:r>
            <w:r w:rsidRPr="000726D7">
              <w:rPr>
                <w:b/>
                <w:noProof/>
                <w:lang w:val="en-GB"/>
              </w:rPr>
              <w:t> </w:t>
            </w:r>
            <w:r w:rsidRPr="000726D7">
              <w:rPr>
                <w:b/>
                <w:noProof/>
                <w:lang w:val="en-GB"/>
              </w:rPr>
              <w:t> </w:t>
            </w:r>
            <w:r w:rsidRPr="000726D7">
              <w:rPr>
                <w:b/>
                <w:noProof/>
                <w:lang w:val="en-GB"/>
              </w:rPr>
              <w:t> </w:t>
            </w:r>
            <w:r w:rsidRPr="000726D7">
              <w:rPr>
                <w:b/>
                <w:noProof/>
                <w:lang w:val="en-GB"/>
              </w:rPr>
              <w:t> </w:t>
            </w:r>
            <w:r w:rsidRPr="000726D7">
              <w:rPr>
                <w:b/>
                <w:lang w:val="en-GB"/>
              </w:rPr>
              <w:fldChar w:fldCharType="end"/>
            </w:r>
            <w:bookmarkEnd w:id="8"/>
          </w:p>
        </w:tc>
        <w:tc>
          <w:tcPr>
            <w:tcW w:w="2410" w:type="dxa"/>
            <w:gridSpan w:val="2"/>
            <w:tcBorders>
              <w:top w:val="single" w:sz="4" w:space="0" w:color="auto"/>
              <w:bottom w:val="nil"/>
            </w:tcBorders>
            <w:vAlign w:val="bottom"/>
          </w:tcPr>
          <w:p w14:paraId="172671D4" w14:textId="77777777" w:rsidR="003B18FB" w:rsidRPr="003B18FB" w:rsidRDefault="003B18FB" w:rsidP="007F3FA5">
            <w:pPr>
              <w:rPr>
                <w:b/>
              </w:rPr>
            </w:pPr>
            <w:r w:rsidRPr="0040689F">
              <w:t xml:space="preserve">Basisdaten liegen der DQS </w:t>
            </w:r>
            <w:r>
              <w:t xml:space="preserve">MED </w:t>
            </w:r>
            <w:r w:rsidRPr="0040689F">
              <w:t>vor</w:t>
            </w:r>
            <w:r>
              <w:t xml:space="preserve"> vom (Datum):</w:t>
            </w:r>
          </w:p>
        </w:tc>
        <w:tc>
          <w:tcPr>
            <w:tcW w:w="1417" w:type="dxa"/>
            <w:tcBorders>
              <w:top w:val="single" w:sz="4" w:space="0" w:color="auto"/>
              <w:bottom w:val="single" w:sz="4" w:space="0" w:color="auto"/>
            </w:tcBorders>
            <w:vAlign w:val="center"/>
          </w:tcPr>
          <w:p w14:paraId="172671D5" w14:textId="77777777" w:rsidR="003B18FB" w:rsidRPr="003B18FB" w:rsidRDefault="003B18FB" w:rsidP="003B18FB">
            <w:pPr>
              <w:jc w:val="left"/>
              <w:rPr>
                <w:b/>
              </w:rPr>
            </w:pPr>
            <w:r w:rsidRPr="000726D7">
              <w:rPr>
                <w:b/>
                <w:lang w:val="en-GB"/>
              </w:rPr>
              <w:fldChar w:fldCharType="begin">
                <w:ffData>
                  <w:name w:val="Text6"/>
                  <w:enabled/>
                  <w:calcOnExit w:val="0"/>
                  <w:textInput/>
                </w:ffData>
              </w:fldChar>
            </w:r>
            <w:r w:rsidRPr="000726D7">
              <w:rPr>
                <w:b/>
                <w:lang w:val="en-GB"/>
              </w:rPr>
              <w:instrText xml:space="preserve"> FORMTEXT </w:instrText>
            </w:r>
            <w:r w:rsidRPr="000726D7">
              <w:rPr>
                <w:b/>
                <w:lang w:val="en-GB"/>
              </w:rPr>
            </w:r>
            <w:r w:rsidRPr="000726D7">
              <w:rPr>
                <w:b/>
                <w:lang w:val="en-GB"/>
              </w:rPr>
              <w:fldChar w:fldCharType="separate"/>
            </w:r>
            <w:r w:rsidRPr="000726D7">
              <w:rPr>
                <w:b/>
                <w:noProof/>
                <w:lang w:val="en-GB"/>
              </w:rPr>
              <w:t> </w:t>
            </w:r>
            <w:r w:rsidRPr="000726D7">
              <w:rPr>
                <w:b/>
                <w:noProof/>
                <w:lang w:val="en-GB"/>
              </w:rPr>
              <w:t> </w:t>
            </w:r>
            <w:r w:rsidRPr="000726D7">
              <w:rPr>
                <w:b/>
                <w:noProof/>
                <w:lang w:val="en-GB"/>
              </w:rPr>
              <w:t> </w:t>
            </w:r>
            <w:r w:rsidRPr="000726D7">
              <w:rPr>
                <w:b/>
                <w:noProof/>
                <w:lang w:val="en-GB"/>
              </w:rPr>
              <w:t> </w:t>
            </w:r>
            <w:r w:rsidRPr="000726D7">
              <w:rPr>
                <w:b/>
                <w:noProof/>
                <w:lang w:val="en-GB"/>
              </w:rPr>
              <w:t> </w:t>
            </w:r>
            <w:r w:rsidRPr="000726D7">
              <w:rPr>
                <w:b/>
                <w:lang w:val="en-GB"/>
              </w:rPr>
              <w:fldChar w:fldCharType="end"/>
            </w:r>
          </w:p>
        </w:tc>
      </w:tr>
      <w:tr w:rsidR="000E097C" w:rsidRPr="007B591D" w14:paraId="172671D9" w14:textId="77777777" w:rsidTr="003B18FB">
        <w:trPr>
          <w:trHeight w:val="131"/>
        </w:trPr>
        <w:tc>
          <w:tcPr>
            <w:tcW w:w="6771" w:type="dxa"/>
            <w:gridSpan w:val="3"/>
            <w:tcBorders>
              <w:bottom w:val="single" w:sz="4" w:space="0" w:color="A6A6A6"/>
            </w:tcBorders>
          </w:tcPr>
          <w:p w14:paraId="172671D7" w14:textId="77777777" w:rsidR="000E097C" w:rsidRPr="007B591D" w:rsidRDefault="000E097C" w:rsidP="003B18FB">
            <w:pPr>
              <w:pStyle w:val="Standardklein"/>
            </w:pPr>
          </w:p>
        </w:tc>
        <w:tc>
          <w:tcPr>
            <w:tcW w:w="3543" w:type="dxa"/>
            <w:gridSpan w:val="2"/>
            <w:tcBorders>
              <w:bottom w:val="single" w:sz="4" w:space="0" w:color="A6A6A6"/>
            </w:tcBorders>
          </w:tcPr>
          <w:p w14:paraId="172671D8" w14:textId="77777777" w:rsidR="000E097C" w:rsidRPr="000726D7" w:rsidRDefault="000E097C" w:rsidP="003B18FB">
            <w:pPr>
              <w:pStyle w:val="Standardklein"/>
              <w:rPr>
                <w:i/>
              </w:rPr>
            </w:pPr>
          </w:p>
        </w:tc>
      </w:tr>
      <w:tr w:rsidR="004C15C8" w:rsidRPr="007B591D" w14:paraId="172671DC" w14:textId="77777777" w:rsidTr="003B18FB">
        <w:trPr>
          <w:trHeight w:val="557"/>
        </w:trPr>
        <w:tc>
          <w:tcPr>
            <w:tcW w:w="6771" w:type="dxa"/>
            <w:gridSpan w:val="3"/>
            <w:tcBorders>
              <w:top w:val="single" w:sz="4" w:space="0" w:color="A6A6A6"/>
              <w:bottom w:val="nil"/>
            </w:tcBorders>
          </w:tcPr>
          <w:p w14:paraId="172671DA" w14:textId="77777777" w:rsidR="004C15C8" w:rsidRPr="0040689F" w:rsidRDefault="004C15C8" w:rsidP="003B18FB">
            <w:pPr>
              <w:jc w:val="left"/>
            </w:pPr>
            <w:r w:rsidRPr="007B591D">
              <w:t>Zertifizierung entsprechend nachfolgend a</w:t>
            </w:r>
            <w:r w:rsidR="003B18FB">
              <w:t>usgewählter</w:t>
            </w:r>
            <w:r w:rsidRPr="007B591D">
              <w:t xml:space="preserve"> Regelwerke</w:t>
            </w:r>
            <w:r w:rsidR="003B18FB">
              <w:t>:</w:t>
            </w:r>
          </w:p>
        </w:tc>
        <w:tc>
          <w:tcPr>
            <w:tcW w:w="3543" w:type="dxa"/>
            <w:gridSpan w:val="2"/>
            <w:tcBorders>
              <w:top w:val="single" w:sz="4" w:space="0" w:color="A6A6A6"/>
              <w:bottom w:val="nil"/>
            </w:tcBorders>
          </w:tcPr>
          <w:p w14:paraId="172671DB" w14:textId="77777777" w:rsidR="004C15C8" w:rsidRPr="000726D7" w:rsidRDefault="004C15C8" w:rsidP="00280434">
            <w:pPr>
              <w:pStyle w:val="RW-Liste"/>
              <w:tabs>
                <w:tab w:val="left" w:pos="726"/>
                <w:tab w:val="left" w:pos="4758"/>
                <w:tab w:val="left" w:pos="6690"/>
              </w:tabs>
              <w:jc w:val="right"/>
              <w:rPr>
                <w:u w:val="single"/>
              </w:rPr>
            </w:pPr>
            <w:r w:rsidRPr="000726D7">
              <w:rPr>
                <w:i/>
              </w:rPr>
              <w:t>der DQS MED einzureichende Unterlagen siehe unter</w:t>
            </w:r>
          </w:p>
        </w:tc>
      </w:tr>
      <w:bookmarkStart w:id="9" w:name="Kontrollkästchen7"/>
      <w:tr w:rsidR="003B18FB" w:rsidRPr="007B591D" w14:paraId="172671EE" w14:textId="77777777" w:rsidTr="003B18FB">
        <w:trPr>
          <w:trHeight w:val="1840"/>
        </w:trPr>
        <w:tc>
          <w:tcPr>
            <w:tcW w:w="10314" w:type="dxa"/>
            <w:gridSpan w:val="5"/>
            <w:tcBorders>
              <w:bottom w:val="nil"/>
            </w:tcBorders>
            <w:shd w:val="clear" w:color="auto" w:fill="auto"/>
            <w:vAlign w:val="bottom"/>
          </w:tcPr>
          <w:p w14:paraId="172671DD" w14:textId="77777777" w:rsidR="003B18FB" w:rsidRDefault="003B18FB" w:rsidP="003B18FB">
            <w:pPr>
              <w:pStyle w:val="RW-Liste"/>
              <w:tabs>
                <w:tab w:val="left" w:pos="726"/>
                <w:tab w:val="right" w:leader="dot" w:pos="9923"/>
              </w:tabs>
            </w:pPr>
            <w:r>
              <w:fldChar w:fldCharType="begin">
                <w:ffData>
                  <w:name w:val="Kontrollkästchen7"/>
                  <w:enabled/>
                  <w:calcOnExit w:val="0"/>
                  <w:checkBox>
                    <w:sizeAuto/>
                    <w:default w:val="0"/>
                  </w:checkBox>
                </w:ffData>
              </w:fldChar>
            </w:r>
            <w:r w:rsidRPr="00DB1201">
              <w:instrText xml:space="preserve"> FORMCHECKBOX </w:instrText>
            </w:r>
            <w:r w:rsidR="00723B08">
              <w:fldChar w:fldCharType="separate"/>
            </w:r>
            <w:r>
              <w:fldChar w:fldCharType="end"/>
            </w:r>
            <w:bookmarkEnd w:id="9"/>
            <w:r w:rsidRPr="00DB1201">
              <w:tab/>
            </w:r>
            <w:r w:rsidRPr="00B82C3F">
              <w:t>Klasse I (messend): RL 93/42/EWG Anhang II ohne Abschnitt 4</w:t>
            </w:r>
            <w:r>
              <w:tab/>
            </w:r>
            <w:r w:rsidRPr="00D635CC">
              <w:t>A</w:t>
            </w:r>
          </w:p>
          <w:p w14:paraId="172671DE" w14:textId="77777777" w:rsidR="003B18FB" w:rsidRPr="00B82C3F" w:rsidRDefault="003B18FB" w:rsidP="003B18FB">
            <w:pPr>
              <w:pStyle w:val="RW-Liste"/>
              <w:tabs>
                <w:tab w:val="left" w:pos="726"/>
                <w:tab w:val="right" w:leader="dot" w:pos="9923"/>
              </w:tabs>
            </w:pPr>
            <w:r w:rsidRPr="00B82C3F">
              <w:fldChar w:fldCharType="begin">
                <w:ffData>
                  <w:name w:val="Kontrollkästchen8"/>
                  <w:enabled/>
                  <w:calcOnExit w:val="0"/>
                  <w:checkBox>
                    <w:sizeAuto/>
                    <w:default w:val="0"/>
                  </w:checkBox>
                </w:ffData>
              </w:fldChar>
            </w:r>
            <w:r w:rsidRPr="00B82C3F">
              <w:instrText xml:space="preserve"> FORMCHECKBOX </w:instrText>
            </w:r>
            <w:r w:rsidR="00723B08">
              <w:fldChar w:fldCharType="separate"/>
            </w:r>
            <w:r w:rsidRPr="00B82C3F">
              <w:fldChar w:fldCharType="end"/>
            </w:r>
            <w:r w:rsidRPr="00B82C3F">
              <w:tab/>
              <w:t xml:space="preserve">Klasse I (messend): RL 93/42/EWG Anhang V </w:t>
            </w:r>
            <w:r w:rsidRPr="00B82C3F">
              <w:tab/>
              <w:t>C</w:t>
            </w:r>
          </w:p>
          <w:bookmarkStart w:id="10" w:name="Kontrollkästchen8"/>
          <w:p w14:paraId="172671DF" w14:textId="77777777" w:rsidR="003B18FB" w:rsidRPr="00B82C3F" w:rsidRDefault="003B18FB" w:rsidP="003B18FB">
            <w:pPr>
              <w:pStyle w:val="RW-Liste"/>
              <w:tabs>
                <w:tab w:val="left" w:pos="726"/>
                <w:tab w:val="right" w:leader="dot" w:pos="9923"/>
              </w:tabs>
            </w:pPr>
            <w:r>
              <w:fldChar w:fldCharType="begin">
                <w:ffData>
                  <w:name w:val="Kontrollkästchen8"/>
                  <w:enabled/>
                  <w:calcOnExit w:val="0"/>
                  <w:checkBox>
                    <w:sizeAuto/>
                    <w:default w:val="0"/>
                  </w:checkBox>
                </w:ffData>
              </w:fldChar>
            </w:r>
            <w:r>
              <w:instrText xml:space="preserve"> FORMCHECKBOX </w:instrText>
            </w:r>
            <w:r w:rsidR="00723B08">
              <w:fldChar w:fldCharType="separate"/>
            </w:r>
            <w:r>
              <w:fldChar w:fldCharType="end"/>
            </w:r>
            <w:bookmarkEnd w:id="10"/>
            <w:r>
              <w:tab/>
            </w:r>
            <w:r w:rsidRPr="00B82C3F">
              <w:t xml:space="preserve">Klasse I (steril): RL 93/42/EWG Anhang II ohne Abschnitt </w:t>
            </w:r>
            <w:r>
              <w:t>4</w:t>
            </w:r>
            <w:r w:rsidRPr="00B82C3F">
              <w:t xml:space="preserve"> </w:t>
            </w:r>
            <w:r w:rsidRPr="00B82C3F">
              <w:tab/>
              <w:t>C</w:t>
            </w:r>
          </w:p>
          <w:p w14:paraId="172671E0" w14:textId="77777777" w:rsidR="003B18FB" w:rsidRPr="00B82C3F" w:rsidRDefault="003B18FB" w:rsidP="003B18FB">
            <w:pPr>
              <w:pStyle w:val="RW-Liste"/>
              <w:tabs>
                <w:tab w:val="left" w:pos="742"/>
                <w:tab w:val="right" w:leader="dot" w:pos="9923"/>
              </w:tabs>
            </w:pPr>
            <w:r w:rsidRPr="00B82C3F">
              <w:fldChar w:fldCharType="begin">
                <w:ffData>
                  <w:name w:val="Kontrollkästchen7"/>
                  <w:enabled/>
                  <w:calcOnExit w:val="0"/>
                  <w:checkBox>
                    <w:sizeAuto/>
                    <w:default w:val="0"/>
                  </w:checkBox>
                </w:ffData>
              </w:fldChar>
            </w:r>
            <w:r w:rsidRPr="00B82C3F">
              <w:instrText xml:space="preserve"> FORMCHECKBOX </w:instrText>
            </w:r>
            <w:r w:rsidR="00723B08">
              <w:fldChar w:fldCharType="separate"/>
            </w:r>
            <w:r w:rsidRPr="00B82C3F">
              <w:fldChar w:fldCharType="end"/>
            </w:r>
            <w:r w:rsidRPr="00B82C3F">
              <w:tab/>
              <w:t xml:space="preserve">Klasse I (steril): RL 93/42/EWG Anhang V </w:t>
            </w:r>
            <w:r w:rsidRPr="00B82C3F">
              <w:tab/>
              <w:t>C</w:t>
            </w:r>
          </w:p>
          <w:p w14:paraId="172671E1" w14:textId="77777777" w:rsidR="003B18FB" w:rsidRPr="00B82C3F" w:rsidRDefault="003B18FB" w:rsidP="003B18FB">
            <w:pPr>
              <w:pStyle w:val="RW-Liste"/>
              <w:tabs>
                <w:tab w:val="left" w:pos="742"/>
                <w:tab w:val="right" w:leader="dot" w:pos="9923"/>
              </w:tabs>
            </w:pPr>
            <w:r w:rsidRPr="00B82C3F">
              <w:fldChar w:fldCharType="begin">
                <w:ffData>
                  <w:name w:val="Kontrollkästchen7"/>
                  <w:enabled/>
                  <w:calcOnExit w:val="0"/>
                  <w:checkBox>
                    <w:sizeAuto/>
                    <w:default w:val="0"/>
                  </w:checkBox>
                </w:ffData>
              </w:fldChar>
            </w:r>
            <w:r w:rsidRPr="00B82C3F">
              <w:instrText xml:space="preserve"> FORMCHECKBOX </w:instrText>
            </w:r>
            <w:r w:rsidR="00723B08">
              <w:fldChar w:fldCharType="separate"/>
            </w:r>
            <w:r w:rsidRPr="00B82C3F">
              <w:fldChar w:fldCharType="end"/>
            </w:r>
            <w:r w:rsidRPr="00B82C3F">
              <w:tab/>
              <w:t xml:space="preserve">Klasse IIa (nicht-aktive Medizinprodukte): RL 93/42/EWG Anhang II ohne Abschnitt 4 </w:t>
            </w:r>
            <w:r w:rsidRPr="00B82C3F">
              <w:tab/>
            </w:r>
            <w:r>
              <w:t>A</w:t>
            </w:r>
          </w:p>
          <w:p w14:paraId="172671E2" w14:textId="77777777" w:rsidR="003B18FB" w:rsidRPr="00B82C3F" w:rsidRDefault="003B18FB" w:rsidP="003B18FB">
            <w:pPr>
              <w:pStyle w:val="RW-Liste"/>
              <w:tabs>
                <w:tab w:val="left" w:pos="742"/>
                <w:tab w:val="right" w:leader="dot" w:pos="9923"/>
              </w:tabs>
            </w:pPr>
            <w:r w:rsidRPr="00B82C3F">
              <w:fldChar w:fldCharType="begin">
                <w:ffData>
                  <w:name w:val="Kontrollkästchen7"/>
                  <w:enabled/>
                  <w:calcOnExit w:val="0"/>
                  <w:checkBox>
                    <w:sizeAuto/>
                    <w:default w:val="0"/>
                  </w:checkBox>
                </w:ffData>
              </w:fldChar>
            </w:r>
            <w:r w:rsidRPr="00B82C3F">
              <w:instrText xml:space="preserve"> FORMCHECKBOX </w:instrText>
            </w:r>
            <w:r w:rsidR="00723B08">
              <w:fldChar w:fldCharType="separate"/>
            </w:r>
            <w:r w:rsidRPr="00B82C3F">
              <w:fldChar w:fldCharType="end"/>
            </w:r>
            <w:r w:rsidRPr="00B82C3F">
              <w:tab/>
              <w:t xml:space="preserve">Klasse IIa (nicht-aktive Medizinprodukte): RL 93/42/EWG Anhang V </w:t>
            </w:r>
            <w:r w:rsidRPr="00B82C3F">
              <w:tab/>
            </w:r>
            <w:r w:rsidRPr="00D97308">
              <w:t>A</w:t>
            </w:r>
          </w:p>
          <w:p w14:paraId="172671E3" w14:textId="77777777" w:rsidR="003B18FB" w:rsidRPr="00B82C3F" w:rsidRDefault="003B18FB" w:rsidP="003B18FB">
            <w:pPr>
              <w:pStyle w:val="RW-Liste"/>
              <w:tabs>
                <w:tab w:val="left" w:pos="742"/>
                <w:tab w:val="right" w:leader="dot" w:pos="9923"/>
              </w:tabs>
            </w:pPr>
            <w:r w:rsidRPr="00B82C3F">
              <w:fldChar w:fldCharType="begin">
                <w:ffData>
                  <w:name w:val="Kontrollkästchen7"/>
                  <w:enabled/>
                  <w:calcOnExit w:val="0"/>
                  <w:checkBox>
                    <w:sizeAuto/>
                    <w:default w:val="0"/>
                  </w:checkBox>
                </w:ffData>
              </w:fldChar>
            </w:r>
            <w:r w:rsidRPr="00B82C3F">
              <w:instrText xml:space="preserve"> FORMCHECKBOX </w:instrText>
            </w:r>
            <w:r w:rsidR="00723B08">
              <w:fldChar w:fldCharType="separate"/>
            </w:r>
            <w:r w:rsidRPr="00B82C3F">
              <w:fldChar w:fldCharType="end"/>
            </w:r>
            <w:r w:rsidRPr="00B82C3F">
              <w:tab/>
              <w:t xml:space="preserve">Klasse IIa (aktive Medizinprodukte): RL 93/42/EWG Anhang II ohne Abschnitt </w:t>
            </w:r>
            <w:r>
              <w:t>4</w:t>
            </w:r>
            <w:r w:rsidRPr="00B82C3F">
              <w:t xml:space="preserve"> </w:t>
            </w:r>
            <w:r w:rsidRPr="00B82C3F">
              <w:tab/>
            </w:r>
            <w:r>
              <w:t>A</w:t>
            </w:r>
          </w:p>
          <w:p w14:paraId="172671E4" w14:textId="77777777" w:rsidR="003B18FB" w:rsidRPr="00B82C3F" w:rsidRDefault="003B18FB" w:rsidP="003B18FB">
            <w:pPr>
              <w:pStyle w:val="RW-Liste"/>
              <w:tabs>
                <w:tab w:val="left" w:pos="742"/>
                <w:tab w:val="right" w:leader="dot" w:pos="9923"/>
              </w:tabs>
            </w:pPr>
            <w:r w:rsidRPr="00B82C3F">
              <w:fldChar w:fldCharType="begin">
                <w:ffData>
                  <w:name w:val="Kontrollkästchen7"/>
                  <w:enabled/>
                  <w:calcOnExit w:val="0"/>
                  <w:checkBox>
                    <w:sizeAuto/>
                    <w:default w:val="0"/>
                  </w:checkBox>
                </w:ffData>
              </w:fldChar>
            </w:r>
            <w:r w:rsidRPr="00B82C3F">
              <w:instrText xml:space="preserve"> FORMCHECKBOX </w:instrText>
            </w:r>
            <w:r w:rsidR="00723B08">
              <w:fldChar w:fldCharType="separate"/>
            </w:r>
            <w:r w:rsidRPr="00B82C3F">
              <w:fldChar w:fldCharType="end"/>
            </w:r>
            <w:r w:rsidRPr="00B82C3F">
              <w:tab/>
              <w:t xml:space="preserve">Klasse IIa (aktive Medizinprodukte): RL 93/42/EWG Anhang V    </w:t>
            </w:r>
            <w:r w:rsidRPr="00B82C3F">
              <w:tab/>
            </w:r>
            <w:r>
              <w:t>A</w:t>
            </w:r>
          </w:p>
          <w:p w14:paraId="172671E5" w14:textId="77777777" w:rsidR="003B18FB" w:rsidRPr="00B82C3F" w:rsidRDefault="003B18FB" w:rsidP="003B18FB">
            <w:pPr>
              <w:pStyle w:val="RW-Liste"/>
              <w:tabs>
                <w:tab w:val="left" w:pos="742"/>
                <w:tab w:val="right" w:leader="dot" w:pos="9923"/>
              </w:tabs>
            </w:pPr>
            <w:r w:rsidRPr="00B82C3F">
              <w:fldChar w:fldCharType="begin">
                <w:ffData>
                  <w:name w:val="Kontrollkästchen7"/>
                  <w:enabled/>
                  <w:calcOnExit w:val="0"/>
                  <w:checkBox>
                    <w:sizeAuto/>
                    <w:default w:val="0"/>
                  </w:checkBox>
                </w:ffData>
              </w:fldChar>
            </w:r>
            <w:r w:rsidRPr="00B82C3F">
              <w:instrText xml:space="preserve"> FORMCHECKBOX </w:instrText>
            </w:r>
            <w:r w:rsidR="00723B08">
              <w:fldChar w:fldCharType="separate"/>
            </w:r>
            <w:r w:rsidRPr="00B82C3F">
              <w:fldChar w:fldCharType="end"/>
            </w:r>
            <w:r w:rsidRPr="00B82C3F">
              <w:tab/>
              <w:t xml:space="preserve">Klasse IIa (aktive Medizinprodukte): RL 93/42/EWG Anhang VI </w:t>
            </w:r>
            <w:r w:rsidRPr="00B82C3F">
              <w:tab/>
            </w:r>
            <w:r>
              <w:t>A</w:t>
            </w:r>
          </w:p>
          <w:p w14:paraId="172671E6" w14:textId="77777777" w:rsidR="003B18FB" w:rsidRPr="00B82C3F" w:rsidRDefault="003B18FB" w:rsidP="003B18FB">
            <w:pPr>
              <w:pStyle w:val="RW-Liste"/>
              <w:tabs>
                <w:tab w:val="left" w:pos="742"/>
                <w:tab w:val="right" w:leader="dot" w:pos="9923"/>
              </w:tabs>
            </w:pPr>
            <w:r w:rsidRPr="00B82C3F">
              <w:fldChar w:fldCharType="begin">
                <w:ffData>
                  <w:name w:val="Kontrollkästchen7"/>
                  <w:enabled/>
                  <w:calcOnExit w:val="0"/>
                  <w:checkBox>
                    <w:sizeAuto/>
                    <w:default w:val="0"/>
                  </w:checkBox>
                </w:ffData>
              </w:fldChar>
            </w:r>
            <w:r w:rsidRPr="00B82C3F">
              <w:instrText xml:space="preserve"> FORMCHECKBOX </w:instrText>
            </w:r>
            <w:r w:rsidR="00723B08">
              <w:fldChar w:fldCharType="separate"/>
            </w:r>
            <w:r w:rsidRPr="00B82C3F">
              <w:fldChar w:fldCharType="end"/>
            </w:r>
            <w:r w:rsidRPr="00B82C3F">
              <w:tab/>
              <w:t xml:space="preserve">Klasse IIb: RL 93/42/EWG Anhang II ohne Abschnitt 4 </w:t>
            </w:r>
            <w:r w:rsidRPr="00B82C3F">
              <w:tab/>
            </w:r>
            <w:r w:rsidRPr="00D97308">
              <w:t>A</w:t>
            </w:r>
          </w:p>
          <w:p w14:paraId="172671E7" w14:textId="77777777" w:rsidR="003B18FB" w:rsidRPr="00B82C3F" w:rsidRDefault="003B18FB" w:rsidP="003B18FB">
            <w:pPr>
              <w:pStyle w:val="RW-Liste"/>
              <w:tabs>
                <w:tab w:val="left" w:pos="742"/>
                <w:tab w:val="right" w:leader="dot" w:pos="9923"/>
              </w:tabs>
              <w:rPr>
                <w:i/>
              </w:rPr>
            </w:pPr>
            <w:r w:rsidRPr="00B82C3F">
              <w:fldChar w:fldCharType="begin">
                <w:ffData>
                  <w:name w:val="Kontrollkästchen7"/>
                  <w:enabled/>
                  <w:calcOnExit w:val="0"/>
                  <w:checkBox>
                    <w:sizeAuto/>
                    <w:default w:val="0"/>
                  </w:checkBox>
                </w:ffData>
              </w:fldChar>
            </w:r>
            <w:r w:rsidRPr="00B82C3F">
              <w:instrText xml:space="preserve"> FORMCHECKBOX </w:instrText>
            </w:r>
            <w:r w:rsidR="00723B08">
              <w:fldChar w:fldCharType="separate"/>
            </w:r>
            <w:r w:rsidRPr="00B82C3F">
              <w:fldChar w:fldCharType="end"/>
            </w:r>
            <w:r w:rsidRPr="00B82C3F">
              <w:tab/>
              <w:t xml:space="preserve">Klasse III: RL 93/42/EWG Anhang II einschl. Abschnitt 4 </w:t>
            </w:r>
            <w:r w:rsidRPr="00B82C3F">
              <w:tab/>
            </w:r>
            <w:r w:rsidRPr="00D97308">
              <w:t>A</w:t>
            </w:r>
          </w:p>
          <w:p w14:paraId="172671E8" w14:textId="77777777" w:rsidR="003B18FB" w:rsidRDefault="003B18FB" w:rsidP="003B18FB">
            <w:pPr>
              <w:pStyle w:val="RW-Liste"/>
              <w:tabs>
                <w:tab w:val="left" w:pos="742"/>
                <w:tab w:val="right" w:leader="dot" w:pos="9923"/>
              </w:tabs>
              <w:rPr>
                <w:i/>
              </w:rPr>
            </w:pPr>
            <w:r w:rsidRPr="00B82C3F">
              <w:fldChar w:fldCharType="begin">
                <w:ffData>
                  <w:name w:val="Kontrollkästchen7"/>
                  <w:enabled/>
                  <w:calcOnExit w:val="0"/>
                  <w:checkBox>
                    <w:sizeAuto/>
                    <w:default w:val="0"/>
                  </w:checkBox>
                </w:ffData>
              </w:fldChar>
            </w:r>
            <w:r w:rsidRPr="00B82C3F">
              <w:instrText xml:space="preserve"> FORMCHECKBOX </w:instrText>
            </w:r>
            <w:r w:rsidR="00723B08">
              <w:fldChar w:fldCharType="separate"/>
            </w:r>
            <w:r w:rsidRPr="00B82C3F">
              <w:fldChar w:fldCharType="end"/>
            </w:r>
            <w:r w:rsidRPr="00B82C3F">
              <w:tab/>
              <w:t xml:space="preserve">Re-Zertifizierung Klasse III: RL 93/42/EWG Anhang II einschl. Abschnitt 4  </w:t>
            </w:r>
            <w:r w:rsidRPr="00B82C3F">
              <w:tab/>
            </w:r>
            <w:r w:rsidRPr="00D97308">
              <w:t>B</w:t>
            </w:r>
          </w:p>
          <w:p w14:paraId="172671E9" w14:textId="77777777" w:rsidR="003B18FB" w:rsidRPr="006C0838" w:rsidRDefault="003B18FB" w:rsidP="003B18FB">
            <w:pPr>
              <w:pStyle w:val="RW-Liste"/>
              <w:tabs>
                <w:tab w:val="right" w:leader="dot" w:pos="9923"/>
              </w:tabs>
            </w:pPr>
            <w:r w:rsidRPr="006C0838">
              <w:t>Für die Konformitätsbewertung von OEM-Produkten:</w:t>
            </w:r>
          </w:p>
          <w:p w14:paraId="172671EA" w14:textId="77777777" w:rsidR="003B18FB" w:rsidRPr="006C0838" w:rsidRDefault="003B18FB" w:rsidP="003B18FB">
            <w:pPr>
              <w:pStyle w:val="RW-Liste"/>
              <w:tabs>
                <w:tab w:val="right" w:leader="dot" w:pos="9923"/>
              </w:tabs>
              <w:ind w:left="720"/>
              <w:rPr>
                <w:i/>
              </w:rPr>
            </w:pPr>
            <w:r>
              <w:rPr>
                <w:i/>
              </w:rPr>
              <w:t xml:space="preserve">- </w:t>
            </w:r>
            <w:r w:rsidRPr="006C0838">
              <w:rPr>
                <w:i/>
              </w:rPr>
              <w:t xml:space="preserve">Der Originalhersteller (Original Equipment Manufacturer/OEM) tritt in diesem Fall nicht als Hersteller i.S. </w:t>
            </w:r>
            <w:r>
              <w:rPr>
                <w:i/>
              </w:rPr>
              <w:br/>
            </w:r>
            <w:r w:rsidRPr="006C0838">
              <w:rPr>
                <w:i/>
              </w:rPr>
              <w:t xml:space="preserve">des Medizinprodukterechts auf  - </w:t>
            </w:r>
          </w:p>
          <w:p w14:paraId="172671EB" w14:textId="77777777" w:rsidR="003B18FB" w:rsidRDefault="003B18FB" w:rsidP="003B18FB">
            <w:pPr>
              <w:pStyle w:val="RW-Liste"/>
              <w:tabs>
                <w:tab w:val="right" w:leader="dot" w:pos="9923"/>
              </w:tabs>
            </w:pPr>
            <w:r w:rsidRPr="006C0838">
              <w:fldChar w:fldCharType="begin">
                <w:ffData>
                  <w:name w:val="Kontrollkästchen7"/>
                  <w:enabled/>
                  <w:calcOnExit w:val="0"/>
                  <w:checkBox>
                    <w:sizeAuto/>
                    <w:default w:val="0"/>
                    <w:checked w:val="0"/>
                  </w:checkBox>
                </w:ffData>
              </w:fldChar>
            </w:r>
            <w:r w:rsidRPr="006C0838">
              <w:instrText xml:space="preserve"> FORMCHECKBOX </w:instrText>
            </w:r>
            <w:r w:rsidR="00723B08">
              <w:fldChar w:fldCharType="separate"/>
            </w:r>
            <w:r w:rsidRPr="006C0838">
              <w:fldChar w:fldCharType="end"/>
            </w:r>
            <w:r w:rsidRPr="006C0838">
              <w:t xml:space="preserve">           Klasse I(messend), I(steril), IIa, IIb: RL 93/42/EWG Anhang II ohne Abschnitt 4 </w:t>
            </w:r>
            <w:r w:rsidRPr="006C0838">
              <w:tab/>
            </w:r>
            <w:r w:rsidRPr="00D97308">
              <w:t>D</w:t>
            </w:r>
          </w:p>
          <w:p w14:paraId="172671EC" w14:textId="77777777" w:rsidR="00974E58" w:rsidRPr="006C0838" w:rsidRDefault="00974E58" w:rsidP="003B18FB">
            <w:pPr>
              <w:pStyle w:val="RW-Liste"/>
              <w:tabs>
                <w:tab w:val="right" w:leader="dot" w:pos="9923"/>
              </w:tabs>
            </w:pPr>
            <w:r w:rsidRPr="006C0838">
              <w:fldChar w:fldCharType="begin">
                <w:ffData>
                  <w:name w:val="Kontrollkästchen7"/>
                  <w:enabled/>
                  <w:calcOnExit w:val="0"/>
                  <w:checkBox>
                    <w:sizeAuto/>
                    <w:default w:val="0"/>
                    <w:checked w:val="0"/>
                  </w:checkBox>
                </w:ffData>
              </w:fldChar>
            </w:r>
            <w:r w:rsidRPr="006C0838">
              <w:instrText xml:space="preserve"> FORMCHECKBOX </w:instrText>
            </w:r>
            <w:r w:rsidR="00723B08">
              <w:fldChar w:fldCharType="separate"/>
            </w:r>
            <w:r w:rsidRPr="006C0838">
              <w:fldChar w:fldCharType="end"/>
            </w:r>
            <w:r w:rsidRPr="006C0838">
              <w:t xml:space="preserve">           Klasse</w:t>
            </w:r>
            <w:r>
              <w:t xml:space="preserve"> I(messend), I(steril), IIa</w:t>
            </w:r>
            <w:r w:rsidRPr="006C0838">
              <w:t xml:space="preserve">: RL 93/42/EWG Anhang </w:t>
            </w:r>
            <w:r>
              <w:t>V</w:t>
            </w:r>
            <w:r w:rsidRPr="006C0838">
              <w:t xml:space="preserve"> </w:t>
            </w:r>
            <w:r w:rsidRPr="006C0838">
              <w:tab/>
            </w:r>
            <w:r w:rsidRPr="00D97308">
              <w:t>D</w:t>
            </w:r>
          </w:p>
          <w:p w14:paraId="172671ED" w14:textId="77777777" w:rsidR="003B18FB" w:rsidRPr="000726D7" w:rsidRDefault="003B18FB" w:rsidP="003B18FB">
            <w:pPr>
              <w:pStyle w:val="RW-Liste"/>
              <w:tabs>
                <w:tab w:val="left" w:pos="726"/>
                <w:tab w:val="right" w:leader="dot" w:pos="9923"/>
              </w:tabs>
              <w:rPr>
                <w:u w:val="single"/>
              </w:rPr>
            </w:pPr>
            <w:r w:rsidRPr="006C0838">
              <w:fldChar w:fldCharType="begin">
                <w:ffData>
                  <w:name w:val="Kontrollkästchen7"/>
                  <w:enabled/>
                  <w:calcOnExit w:val="0"/>
                  <w:checkBox>
                    <w:sizeAuto/>
                    <w:default w:val="0"/>
                    <w:checked w:val="0"/>
                  </w:checkBox>
                </w:ffData>
              </w:fldChar>
            </w:r>
            <w:r w:rsidRPr="006C0838">
              <w:instrText xml:space="preserve"> FORMCHECKBOX </w:instrText>
            </w:r>
            <w:r w:rsidR="00723B08">
              <w:fldChar w:fldCharType="separate"/>
            </w:r>
            <w:r w:rsidRPr="006C0838">
              <w:fldChar w:fldCharType="end"/>
            </w:r>
            <w:r w:rsidRPr="006C0838">
              <w:t xml:space="preserve">           Klasse III: RL 93/42/EWG Anhang II einschl. Abschnitt 4 </w:t>
            </w:r>
            <w:r w:rsidRPr="006C0838">
              <w:tab/>
            </w:r>
            <w:r w:rsidRPr="00D97308">
              <w:t>E</w:t>
            </w:r>
          </w:p>
        </w:tc>
      </w:tr>
    </w:tbl>
    <w:p w14:paraId="172671EF" w14:textId="77777777" w:rsidR="00974E58" w:rsidRDefault="00974E58">
      <w:r>
        <w:br w:type="page"/>
      </w:r>
    </w:p>
    <w:tbl>
      <w:tblPr>
        <w:tblW w:w="10031" w:type="dxa"/>
        <w:tblLayout w:type="fixed"/>
        <w:tblLook w:val="01E0" w:firstRow="1" w:lastRow="1" w:firstColumn="1" w:lastColumn="1" w:noHBand="0" w:noVBand="0"/>
      </w:tblPr>
      <w:tblGrid>
        <w:gridCol w:w="236"/>
        <w:gridCol w:w="9511"/>
        <w:gridCol w:w="284"/>
      </w:tblGrid>
      <w:tr w:rsidR="004C15C8" w:rsidRPr="007B591D" w14:paraId="172671F1" w14:textId="77777777" w:rsidTr="00974E58">
        <w:trPr>
          <w:trHeight w:val="157"/>
        </w:trPr>
        <w:tc>
          <w:tcPr>
            <w:tcW w:w="10031" w:type="dxa"/>
            <w:gridSpan w:val="3"/>
            <w:vAlign w:val="bottom"/>
          </w:tcPr>
          <w:p w14:paraId="172671F0" w14:textId="77777777" w:rsidR="004C15C8" w:rsidRPr="000726D7" w:rsidRDefault="004C15C8" w:rsidP="00C4273F">
            <w:pPr>
              <w:rPr>
                <w:b/>
              </w:rPr>
            </w:pPr>
            <w:r w:rsidRPr="000726D7">
              <w:rPr>
                <w:b/>
              </w:rPr>
              <w:lastRenderedPageBreak/>
              <w:t xml:space="preserve">Für das </w:t>
            </w:r>
            <w:r w:rsidR="006C0838">
              <w:rPr>
                <w:b/>
              </w:rPr>
              <w:t>folgende Medizinp</w:t>
            </w:r>
            <w:r w:rsidRPr="000726D7">
              <w:rPr>
                <w:b/>
              </w:rPr>
              <w:t xml:space="preserve">rodukt </w:t>
            </w:r>
            <w:r w:rsidR="006C0838">
              <w:rPr>
                <w:b/>
              </w:rPr>
              <w:t xml:space="preserve">bzw. </w:t>
            </w:r>
            <w:r w:rsidRPr="000726D7">
              <w:rPr>
                <w:b/>
              </w:rPr>
              <w:t xml:space="preserve">die Subkategorie von </w:t>
            </w:r>
            <w:r w:rsidR="006C0838">
              <w:rPr>
                <w:b/>
              </w:rPr>
              <w:t>Medizinprodukte</w:t>
            </w:r>
            <w:r w:rsidR="00D874DB">
              <w:rPr>
                <w:b/>
              </w:rPr>
              <w:t>n</w:t>
            </w:r>
            <w:r w:rsidRPr="000726D7">
              <w:rPr>
                <w:b/>
              </w:rPr>
              <w:t xml:space="preserve">: </w:t>
            </w:r>
          </w:p>
        </w:tc>
      </w:tr>
      <w:tr w:rsidR="00B809B1" w:rsidRPr="00485378" w14:paraId="172671F3" w14:textId="77777777" w:rsidTr="003619C4">
        <w:trPr>
          <w:gridBefore w:val="1"/>
          <w:gridAfter w:val="1"/>
          <w:wBefore w:w="236" w:type="dxa"/>
          <w:wAfter w:w="284" w:type="dxa"/>
          <w:trHeight w:val="730"/>
        </w:trPr>
        <w:tc>
          <w:tcPr>
            <w:tcW w:w="9511" w:type="dxa"/>
            <w:tcBorders>
              <w:top w:val="single" w:sz="4" w:space="0" w:color="auto"/>
              <w:left w:val="single" w:sz="4" w:space="0" w:color="auto"/>
              <w:bottom w:val="single" w:sz="4" w:space="0" w:color="auto"/>
              <w:right w:val="single" w:sz="4" w:space="0" w:color="auto"/>
            </w:tcBorders>
          </w:tcPr>
          <w:p w14:paraId="172671F2" w14:textId="77777777" w:rsidR="00B809B1" w:rsidRPr="003B18FB" w:rsidRDefault="00B809B1" w:rsidP="003B18FB">
            <w:pPr>
              <w:jc w:val="left"/>
              <w:rPr>
                <w:b/>
              </w:rPr>
            </w:pPr>
            <w:r>
              <w:rPr>
                <w:b/>
              </w:rPr>
              <w:fldChar w:fldCharType="begin">
                <w:ffData>
                  <w:name w:val=""/>
                  <w:enabled/>
                  <w:calcOnExit w:val="0"/>
                  <w:textInput>
                    <w:default w:val="(Bitte fügen Sie hier eine ausführliche Beschreibung des Produktes ein)"/>
                  </w:textInput>
                </w:ffData>
              </w:fldChar>
            </w:r>
            <w:r>
              <w:rPr>
                <w:b/>
              </w:rPr>
              <w:instrText xml:space="preserve"> FORMTEXT </w:instrText>
            </w:r>
            <w:r>
              <w:rPr>
                <w:b/>
              </w:rPr>
            </w:r>
            <w:r>
              <w:rPr>
                <w:b/>
              </w:rPr>
              <w:fldChar w:fldCharType="separate"/>
            </w:r>
            <w:r>
              <w:rPr>
                <w:b/>
                <w:noProof/>
              </w:rPr>
              <w:t>(Bitte fügen Sie hier eine ausführliche Beschreibung des Produktes ein)</w:t>
            </w:r>
            <w:r>
              <w:rPr>
                <w:b/>
              </w:rPr>
              <w:fldChar w:fldCharType="end"/>
            </w:r>
          </w:p>
        </w:tc>
      </w:tr>
    </w:tbl>
    <w:p w14:paraId="172671F4" w14:textId="77777777" w:rsidR="00974E58" w:rsidRDefault="00974E58" w:rsidP="006C0838">
      <w:pPr>
        <w:rPr>
          <w:b/>
          <w:szCs w:val="18"/>
        </w:rPr>
      </w:pPr>
    </w:p>
    <w:p w14:paraId="172671F5" w14:textId="77777777" w:rsidR="006C0838" w:rsidRPr="006B20BD" w:rsidRDefault="006C0838" w:rsidP="006C0838">
      <w:pPr>
        <w:rPr>
          <w:b/>
          <w:szCs w:val="18"/>
        </w:rPr>
      </w:pPr>
      <w:r w:rsidRPr="006B20BD">
        <w:rPr>
          <w:b/>
          <w:szCs w:val="18"/>
        </w:rPr>
        <w:t>Bei Änderung / Erweiterung einer bestehenden Zertifizierung ggf. kurze Beschreibung der Änderung / Erweiterung:</w:t>
      </w:r>
    </w:p>
    <w:tbl>
      <w:tblPr>
        <w:tblW w:w="10031" w:type="dxa"/>
        <w:tblBorders>
          <w:bottom w:val="single" w:sz="4" w:space="0" w:color="A6A6A6"/>
        </w:tblBorders>
        <w:tblLayout w:type="fixed"/>
        <w:tblLook w:val="01E0" w:firstRow="1" w:lastRow="1" w:firstColumn="1" w:lastColumn="1" w:noHBand="0" w:noVBand="0"/>
      </w:tblPr>
      <w:tblGrid>
        <w:gridCol w:w="247"/>
        <w:gridCol w:w="9510"/>
        <w:gridCol w:w="274"/>
      </w:tblGrid>
      <w:tr w:rsidR="00974E58" w:rsidRPr="006B20BD" w14:paraId="172671F9" w14:textId="77777777" w:rsidTr="00974E58">
        <w:trPr>
          <w:trHeight w:val="644"/>
        </w:trPr>
        <w:tc>
          <w:tcPr>
            <w:tcW w:w="247" w:type="dxa"/>
            <w:tcBorders>
              <w:right w:val="single" w:sz="4" w:space="0" w:color="auto"/>
            </w:tcBorders>
          </w:tcPr>
          <w:p w14:paraId="172671F6" w14:textId="77777777" w:rsidR="00974E58" w:rsidRPr="006B20BD" w:rsidRDefault="00974E58" w:rsidP="003B18FB">
            <w:pPr>
              <w:jc w:val="left"/>
              <w:rPr>
                <w:b/>
                <w:i/>
                <w:szCs w:val="18"/>
              </w:rPr>
            </w:pPr>
          </w:p>
        </w:tc>
        <w:tc>
          <w:tcPr>
            <w:tcW w:w="9510" w:type="dxa"/>
            <w:tcBorders>
              <w:top w:val="single" w:sz="4" w:space="0" w:color="auto"/>
              <w:left w:val="single" w:sz="4" w:space="0" w:color="auto"/>
              <w:bottom w:val="single" w:sz="4" w:space="0" w:color="auto"/>
            </w:tcBorders>
          </w:tcPr>
          <w:p w14:paraId="172671F7" w14:textId="77777777" w:rsidR="00974E58" w:rsidRPr="006B20BD" w:rsidRDefault="00974E58" w:rsidP="00974E58">
            <w:pPr>
              <w:jc w:val="left"/>
              <w:rPr>
                <w:b/>
                <w:i/>
                <w:szCs w:val="18"/>
              </w:rPr>
            </w:pPr>
            <w:r w:rsidRPr="006B20BD">
              <w:rPr>
                <w:b/>
                <w:szCs w:val="18"/>
              </w:rPr>
              <w:fldChar w:fldCharType="begin">
                <w:ffData>
                  <w:name w:val="Text1"/>
                  <w:enabled/>
                  <w:calcOnExit w:val="0"/>
                  <w:textInput/>
                </w:ffData>
              </w:fldChar>
            </w:r>
            <w:r w:rsidRPr="006B20BD">
              <w:rPr>
                <w:b/>
                <w:szCs w:val="18"/>
              </w:rPr>
              <w:instrText xml:space="preserve"> FORMTEXT </w:instrText>
            </w:r>
            <w:r w:rsidRPr="006B20BD">
              <w:rPr>
                <w:b/>
                <w:szCs w:val="18"/>
              </w:rPr>
            </w:r>
            <w:r w:rsidRPr="006B20BD">
              <w:rPr>
                <w:b/>
                <w:szCs w:val="18"/>
              </w:rPr>
              <w:fldChar w:fldCharType="separate"/>
            </w:r>
            <w:r w:rsidRPr="006B20BD">
              <w:rPr>
                <w:b/>
                <w:szCs w:val="18"/>
              </w:rPr>
              <w:t> </w:t>
            </w:r>
            <w:r w:rsidRPr="006B20BD">
              <w:rPr>
                <w:b/>
                <w:szCs w:val="18"/>
              </w:rPr>
              <w:t> </w:t>
            </w:r>
            <w:r w:rsidRPr="006B20BD">
              <w:rPr>
                <w:b/>
                <w:szCs w:val="18"/>
              </w:rPr>
              <w:t> </w:t>
            </w:r>
            <w:r w:rsidRPr="006B20BD">
              <w:rPr>
                <w:b/>
                <w:szCs w:val="18"/>
              </w:rPr>
              <w:t> </w:t>
            </w:r>
            <w:r w:rsidRPr="006B20BD">
              <w:rPr>
                <w:b/>
                <w:szCs w:val="18"/>
              </w:rPr>
              <w:t> </w:t>
            </w:r>
            <w:r w:rsidRPr="006B20BD">
              <w:rPr>
                <w:b/>
                <w:szCs w:val="18"/>
              </w:rPr>
              <w:fldChar w:fldCharType="end"/>
            </w:r>
          </w:p>
        </w:tc>
        <w:tc>
          <w:tcPr>
            <w:tcW w:w="274" w:type="dxa"/>
            <w:tcBorders>
              <w:left w:val="single" w:sz="4" w:space="0" w:color="auto"/>
            </w:tcBorders>
          </w:tcPr>
          <w:p w14:paraId="172671F8" w14:textId="77777777" w:rsidR="00974E58" w:rsidRPr="006B20BD" w:rsidRDefault="00974E58" w:rsidP="00974E58">
            <w:pPr>
              <w:jc w:val="left"/>
              <w:rPr>
                <w:b/>
                <w:i/>
                <w:szCs w:val="18"/>
              </w:rPr>
            </w:pPr>
          </w:p>
        </w:tc>
      </w:tr>
      <w:tr w:rsidR="00974E58" w:rsidRPr="006B20BD" w14:paraId="172671FB" w14:textId="77777777" w:rsidTr="00974E58">
        <w:trPr>
          <w:trHeight w:val="53"/>
        </w:trPr>
        <w:tc>
          <w:tcPr>
            <w:tcW w:w="10031" w:type="dxa"/>
            <w:gridSpan w:val="3"/>
            <w:tcBorders>
              <w:bottom w:val="single" w:sz="4" w:space="0" w:color="A6A6A6" w:themeColor="background1" w:themeShade="A6"/>
            </w:tcBorders>
          </w:tcPr>
          <w:p w14:paraId="172671FA" w14:textId="77777777" w:rsidR="00974E58" w:rsidRPr="00974E58" w:rsidRDefault="00974E58" w:rsidP="00974E58">
            <w:pPr>
              <w:jc w:val="left"/>
              <w:rPr>
                <w:b/>
                <w:i/>
                <w:sz w:val="4"/>
                <w:szCs w:val="18"/>
              </w:rPr>
            </w:pPr>
          </w:p>
        </w:tc>
      </w:tr>
    </w:tbl>
    <w:p w14:paraId="172671FC" w14:textId="77777777" w:rsidR="006C0838" w:rsidRDefault="006C0838" w:rsidP="00E3758C">
      <w:pPr>
        <w:rPr>
          <w:sz w:val="16"/>
          <w:szCs w:val="16"/>
        </w:rPr>
      </w:pPr>
    </w:p>
    <w:p w14:paraId="172671FD" w14:textId="77777777" w:rsidR="006B20BD" w:rsidRDefault="006B20BD" w:rsidP="006B20BD">
      <w:pPr>
        <w:rPr>
          <w:sz w:val="16"/>
          <w:szCs w:val="16"/>
        </w:rPr>
      </w:pPr>
      <w:r w:rsidRPr="00AC14CD">
        <w:rPr>
          <w:sz w:val="16"/>
          <w:szCs w:val="16"/>
        </w:rPr>
        <w:t>Gehört zu den festen Bestandteilen de</w:t>
      </w:r>
      <w:r>
        <w:rPr>
          <w:sz w:val="16"/>
          <w:szCs w:val="16"/>
        </w:rPr>
        <w:t>r/</w:t>
      </w:r>
      <w:r w:rsidRPr="00AC14CD">
        <w:rPr>
          <w:sz w:val="16"/>
          <w:szCs w:val="16"/>
        </w:rPr>
        <w:t>s Produkte</w:t>
      </w:r>
      <w:r>
        <w:rPr>
          <w:sz w:val="16"/>
          <w:szCs w:val="16"/>
        </w:rPr>
        <w:t>/</w:t>
      </w:r>
      <w:r w:rsidRPr="00AC14CD">
        <w:rPr>
          <w:sz w:val="16"/>
          <w:szCs w:val="16"/>
        </w:rPr>
        <w:t>s ein Stoff, der bei gesonderter Verwendung als Arzneimittel im Sinne des Artikels 1 der RL 2001/83/EG gelten kann?</w:t>
      </w:r>
      <w:r w:rsidRPr="00AC14CD">
        <w:rPr>
          <w:sz w:val="16"/>
          <w:szCs w:val="16"/>
        </w:rPr>
        <w:tab/>
      </w:r>
    </w:p>
    <w:p w14:paraId="172671FE" w14:textId="77777777" w:rsidR="006B20BD" w:rsidRPr="00AC14CD" w:rsidRDefault="006B20BD" w:rsidP="006B20BD">
      <w:pPr>
        <w:rPr>
          <w:sz w:val="16"/>
          <w:szCs w:val="16"/>
        </w:rPr>
      </w:pPr>
      <w:r w:rsidRPr="00AC14CD">
        <w:rPr>
          <w:sz w:val="16"/>
          <w:szCs w:val="16"/>
        </w:rPr>
        <w:tab/>
      </w:r>
      <w:r w:rsidRPr="00AC14CD">
        <w:rPr>
          <w:sz w:val="16"/>
          <w:szCs w:val="16"/>
        </w:rPr>
        <w:tab/>
      </w:r>
    </w:p>
    <w:p w14:paraId="172671FF" w14:textId="77777777" w:rsidR="006B20BD" w:rsidRPr="00AE2405" w:rsidRDefault="006B20BD" w:rsidP="006B20BD">
      <w:pPr>
        <w:pStyle w:val="RW-Liste"/>
        <w:tabs>
          <w:tab w:val="left" w:pos="1560"/>
          <w:tab w:val="left" w:pos="4758"/>
          <w:tab w:val="left" w:pos="7123"/>
        </w:tabs>
        <w:spacing w:line="240" w:lineRule="auto"/>
        <w:ind w:left="1418" w:hanging="1418"/>
        <w:rPr>
          <w:i/>
          <w:sz w:val="16"/>
          <w:szCs w:val="16"/>
        </w:rPr>
      </w:pPr>
      <w:r w:rsidRPr="00AC14CD">
        <w:rPr>
          <w:sz w:val="16"/>
          <w:szCs w:val="16"/>
        </w:rPr>
        <w:fldChar w:fldCharType="begin">
          <w:ffData>
            <w:name w:val="Kontrollkästchen7"/>
            <w:enabled/>
            <w:calcOnExit w:val="0"/>
            <w:checkBox>
              <w:sizeAuto/>
              <w:default w:val="0"/>
            </w:checkBox>
          </w:ffData>
        </w:fldChar>
      </w:r>
      <w:r w:rsidRPr="00AC14CD">
        <w:rPr>
          <w:sz w:val="16"/>
          <w:szCs w:val="16"/>
        </w:rPr>
        <w:instrText xml:space="preserve"> FORMCHECKBOX </w:instrText>
      </w:r>
      <w:r w:rsidR="00723B08">
        <w:rPr>
          <w:sz w:val="16"/>
          <w:szCs w:val="16"/>
        </w:rPr>
      </w:r>
      <w:r w:rsidR="00723B08">
        <w:rPr>
          <w:sz w:val="16"/>
          <w:szCs w:val="16"/>
        </w:rPr>
        <w:fldChar w:fldCharType="separate"/>
      </w:r>
      <w:r w:rsidRPr="00AC14CD">
        <w:rPr>
          <w:sz w:val="16"/>
          <w:szCs w:val="16"/>
        </w:rPr>
        <w:fldChar w:fldCharType="end"/>
      </w:r>
      <w:r>
        <w:rPr>
          <w:sz w:val="16"/>
          <w:szCs w:val="16"/>
        </w:rPr>
        <w:t>nein</w:t>
      </w:r>
      <w:r>
        <w:rPr>
          <w:sz w:val="16"/>
          <w:szCs w:val="16"/>
        </w:rPr>
        <w:tab/>
      </w:r>
      <w:r w:rsidRPr="00AC14CD">
        <w:rPr>
          <w:sz w:val="16"/>
          <w:szCs w:val="16"/>
        </w:rPr>
        <w:fldChar w:fldCharType="begin">
          <w:ffData>
            <w:name w:val="Kontrollkästchen8"/>
            <w:enabled/>
            <w:calcOnExit w:val="0"/>
            <w:checkBox>
              <w:sizeAuto/>
              <w:default w:val="0"/>
            </w:checkBox>
          </w:ffData>
        </w:fldChar>
      </w:r>
      <w:r w:rsidRPr="00AC14CD">
        <w:rPr>
          <w:sz w:val="16"/>
          <w:szCs w:val="16"/>
        </w:rPr>
        <w:instrText xml:space="preserve"> FORMCHECKBOX </w:instrText>
      </w:r>
      <w:r w:rsidR="00723B08">
        <w:rPr>
          <w:sz w:val="16"/>
          <w:szCs w:val="16"/>
        </w:rPr>
      </w:r>
      <w:r w:rsidR="00723B08">
        <w:rPr>
          <w:sz w:val="16"/>
          <w:szCs w:val="16"/>
        </w:rPr>
        <w:fldChar w:fldCharType="separate"/>
      </w:r>
      <w:r w:rsidRPr="00AC14CD">
        <w:rPr>
          <w:sz w:val="16"/>
          <w:szCs w:val="16"/>
        </w:rPr>
        <w:fldChar w:fldCharType="end"/>
      </w:r>
      <w:r>
        <w:rPr>
          <w:sz w:val="16"/>
          <w:szCs w:val="16"/>
        </w:rPr>
        <w:t>ja</w:t>
      </w:r>
      <w:r w:rsidRPr="00AC14CD">
        <w:rPr>
          <w:sz w:val="16"/>
          <w:szCs w:val="16"/>
        </w:rPr>
        <w:sym w:font="Wingdings" w:char="F0E0"/>
      </w:r>
      <w:r w:rsidRPr="00AC14CD">
        <w:rPr>
          <w:sz w:val="16"/>
          <w:szCs w:val="16"/>
        </w:rPr>
        <w:t xml:space="preserve"> </w:t>
      </w:r>
      <w:r>
        <w:rPr>
          <w:sz w:val="16"/>
          <w:szCs w:val="16"/>
        </w:rPr>
        <w:t>Die Qualität, die Sicherheit und der Nutzen dieses Stoffes analog zu den in der RL 2001/83/EG Anhang I</w:t>
      </w:r>
      <w:r>
        <w:rPr>
          <w:sz w:val="16"/>
          <w:szCs w:val="16"/>
        </w:rPr>
        <w:br/>
        <w:t xml:space="preserve">            genannten Verfahren ist zu überprüfen; </w:t>
      </w:r>
      <w:r w:rsidRPr="00AE2405">
        <w:rPr>
          <w:i/>
          <w:sz w:val="16"/>
          <w:szCs w:val="16"/>
        </w:rPr>
        <w:t xml:space="preserve">eine Auflistung der einzureichenden Unterlagen finden Sie im Anhang </w:t>
      </w:r>
      <w:r>
        <w:rPr>
          <w:i/>
          <w:sz w:val="16"/>
          <w:szCs w:val="16"/>
        </w:rPr>
        <w:br/>
        <w:t xml:space="preserve">            </w:t>
      </w:r>
      <w:r w:rsidRPr="00AE2405">
        <w:rPr>
          <w:i/>
          <w:sz w:val="16"/>
          <w:szCs w:val="16"/>
        </w:rPr>
        <w:t>unter Punkt F</w:t>
      </w:r>
    </w:p>
    <w:p w14:paraId="17267200" w14:textId="77777777" w:rsidR="006B20BD" w:rsidRDefault="006B20BD" w:rsidP="006B20BD"/>
    <w:p w14:paraId="17267201" w14:textId="77777777" w:rsidR="006B20BD" w:rsidRPr="00AC14CD" w:rsidRDefault="006B20BD" w:rsidP="006B20BD">
      <w:pPr>
        <w:rPr>
          <w:sz w:val="16"/>
          <w:szCs w:val="16"/>
        </w:rPr>
      </w:pPr>
      <w:r>
        <w:rPr>
          <w:sz w:val="16"/>
          <w:szCs w:val="16"/>
        </w:rPr>
        <w:t>Wu</w:t>
      </w:r>
      <w:r w:rsidRPr="00AC14CD">
        <w:rPr>
          <w:sz w:val="16"/>
          <w:szCs w:val="16"/>
        </w:rPr>
        <w:t>rde</w:t>
      </w:r>
      <w:r>
        <w:rPr>
          <w:sz w:val="16"/>
          <w:szCs w:val="16"/>
        </w:rPr>
        <w:t>/n</w:t>
      </w:r>
      <w:r w:rsidRPr="00AC14CD">
        <w:rPr>
          <w:sz w:val="16"/>
          <w:szCs w:val="16"/>
        </w:rPr>
        <w:t xml:space="preserve"> das</w:t>
      </w:r>
      <w:r>
        <w:rPr>
          <w:sz w:val="16"/>
          <w:szCs w:val="16"/>
        </w:rPr>
        <w:t>/die</w:t>
      </w:r>
      <w:r w:rsidRPr="00AC14CD">
        <w:rPr>
          <w:sz w:val="16"/>
          <w:szCs w:val="16"/>
        </w:rPr>
        <w:t xml:space="preserve"> Produkt</w:t>
      </w:r>
      <w:r>
        <w:rPr>
          <w:sz w:val="16"/>
          <w:szCs w:val="16"/>
        </w:rPr>
        <w:t>/e</w:t>
      </w:r>
      <w:r w:rsidRPr="00AC14CD">
        <w:rPr>
          <w:sz w:val="16"/>
          <w:szCs w:val="16"/>
        </w:rPr>
        <w:t xml:space="preserve"> unter der Verwendung von Geweben tierischen Ursprungs hergestellt?</w:t>
      </w:r>
    </w:p>
    <w:p w14:paraId="17267202" w14:textId="77777777" w:rsidR="006B20BD" w:rsidRPr="00AE2405" w:rsidRDefault="006B20BD" w:rsidP="006B20BD">
      <w:pPr>
        <w:pStyle w:val="RW-Liste"/>
        <w:tabs>
          <w:tab w:val="left" w:pos="2410"/>
        </w:tabs>
        <w:spacing w:line="240" w:lineRule="auto"/>
        <w:ind w:left="1425" w:hanging="1425"/>
        <w:rPr>
          <w:i/>
          <w:sz w:val="16"/>
          <w:szCs w:val="16"/>
        </w:rPr>
      </w:pPr>
      <w:r w:rsidRPr="00AC14CD">
        <w:rPr>
          <w:sz w:val="16"/>
          <w:szCs w:val="16"/>
        </w:rPr>
        <w:fldChar w:fldCharType="begin">
          <w:ffData>
            <w:name w:val="Kontrollkästchen7"/>
            <w:enabled/>
            <w:calcOnExit w:val="0"/>
            <w:checkBox>
              <w:sizeAuto/>
              <w:default w:val="0"/>
            </w:checkBox>
          </w:ffData>
        </w:fldChar>
      </w:r>
      <w:r w:rsidRPr="00AC14CD">
        <w:rPr>
          <w:sz w:val="16"/>
          <w:szCs w:val="16"/>
        </w:rPr>
        <w:instrText xml:space="preserve"> FORMCHECKBOX </w:instrText>
      </w:r>
      <w:r w:rsidR="00723B08">
        <w:rPr>
          <w:sz w:val="16"/>
          <w:szCs w:val="16"/>
        </w:rPr>
      </w:r>
      <w:r w:rsidR="00723B08">
        <w:rPr>
          <w:sz w:val="16"/>
          <w:szCs w:val="16"/>
        </w:rPr>
        <w:fldChar w:fldCharType="separate"/>
      </w:r>
      <w:r w:rsidRPr="00AC14CD">
        <w:rPr>
          <w:sz w:val="16"/>
          <w:szCs w:val="16"/>
        </w:rPr>
        <w:fldChar w:fldCharType="end"/>
      </w:r>
      <w:r>
        <w:rPr>
          <w:sz w:val="16"/>
          <w:szCs w:val="16"/>
        </w:rPr>
        <w:t>nein</w:t>
      </w:r>
      <w:r>
        <w:rPr>
          <w:sz w:val="16"/>
          <w:szCs w:val="16"/>
        </w:rPr>
        <w:tab/>
      </w:r>
      <w:r w:rsidRPr="00AC14CD">
        <w:rPr>
          <w:sz w:val="16"/>
          <w:szCs w:val="16"/>
        </w:rPr>
        <w:fldChar w:fldCharType="begin">
          <w:ffData>
            <w:name w:val="Kontrollkästchen8"/>
            <w:enabled/>
            <w:calcOnExit w:val="0"/>
            <w:checkBox>
              <w:sizeAuto/>
              <w:default w:val="0"/>
            </w:checkBox>
          </w:ffData>
        </w:fldChar>
      </w:r>
      <w:r w:rsidRPr="00AC14CD">
        <w:rPr>
          <w:sz w:val="16"/>
          <w:szCs w:val="16"/>
        </w:rPr>
        <w:instrText xml:space="preserve"> FORMCHECKBOX </w:instrText>
      </w:r>
      <w:r w:rsidR="00723B08">
        <w:rPr>
          <w:sz w:val="16"/>
          <w:szCs w:val="16"/>
        </w:rPr>
      </w:r>
      <w:r w:rsidR="00723B08">
        <w:rPr>
          <w:sz w:val="16"/>
          <w:szCs w:val="16"/>
        </w:rPr>
        <w:fldChar w:fldCharType="separate"/>
      </w:r>
      <w:r w:rsidRPr="00AC14CD">
        <w:rPr>
          <w:sz w:val="16"/>
          <w:szCs w:val="16"/>
        </w:rPr>
        <w:fldChar w:fldCharType="end"/>
      </w:r>
      <w:r w:rsidRPr="00AC14CD">
        <w:rPr>
          <w:sz w:val="16"/>
          <w:szCs w:val="16"/>
        </w:rPr>
        <w:t xml:space="preserve">ja </w:t>
      </w:r>
      <w:r w:rsidRPr="00AC14CD">
        <w:rPr>
          <w:sz w:val="16"/>
          <w:szCs w:val="16"/>
        </w:rPr>
        <w:sym w:font="Wingdings" w:char="F0E0"/>
      </w:r>
      <w:r>
        <w:rPr>
          <w:sz w:val="16"/>
          <w:szCs w:val="16"/>
        </w:rPr>
        <w:t xml:space="preserve"> Stammt das Gewebe von einer der folgenden Tierarten: </w:t>
      </w:r>
      <w:r w:rsidRPr="00AC14CD">
        <w:rPr>
          <w:sz w:val="16"/>
          <w:szCs w:val="16"/>
        </w:rPr>
        <w:t xml:space="preserve">Rinder, Schafe, Ziegen, Hirsche, Elche, Nerze und </w:t>
      </w:r>
      <w:r>
        <w:rPr>
          <w:sz w:val="16"/>
          <w:szCs w:val="16"/>
        </w:rPr>
        <w:br/>
        <w:t xml:space="preserve">           </w:t>
      </w:r>
      <w:r w:rsidR="004B7F5F">
        <w:rPr>
          <w:sz w:val="16"/>
          <w:szCs w:val="16"/>
        </w:rPr>
        <w:t xml:space="preserve"> </w:t>
      </w:r>
      <w:r>
        <w:rPr>
          <w:sz w:val="16"/>
          <w:szCs w:val="16"/>
        </w:rPr>
        <w:t xml:space="preserve"> </w:t>
      </w:r>
      <w:r w:rsidRPr="00AC14CD">
        <w:rPr>
          <w:sz w:val="16"/>
          <w:szCs w:val="16"/>
        </w:rPr>
        <w:t>Katzen?</w:t>
      </w:r>
      <w:r>
        <w:rPr>
          <w:sz w:val="16"/>
          <w:szCs w:val="16"/>
        </w:rPr>
        <w:br/>
        <w:t xml:space="preserve">          </w:t>
      </w:r>
      <w:r w:rsidR="004B7F5F">
        <w:rPr>
          <w:sz w:val="16"/>
          <w:szCs w:val="16"/>
        </w:rPr>
        <w:t xml:space="preserve"> </w:t>
      </w:r>
      <w:r>
        <w:rPr>
          <w:sz w:val="16"/>
          <w:szCs w:val="16"/>
        </w:rPr>
        <w:t xml:space="preserve">  </w:t>
      </w:r>
      <w:r w:rsidRPr="00AC14CD">
        <w:rPr>
          <w:sz w:val="16"/>
          <w:szCs w:val="16"/>
        </w:rPr>
        <w:fldChar w:fldCharType="begin">
          <w:ffData>
            <w:name w:val="Kontrollkästchen7"/>
            <w:enabled/>
            <w:calcOnExit w:val="0"/>
            <w:checkBox>
              <w:sizeAuto/>
              <w:default w:val="0"/>
            </w:checkBox>
          </w:ffData>
        </w:fldChar>
      </w:r>
      <w:r w:rsidRPr="00AC14CD">
        <w:rPr>
          <w:sz w:val="16"/>
          <w:szCs w:val="16"/>
        </w:rPr>
        <w:instrText xml:space="preserve"> FORMCHECKBOX </w:instrText>
      </w:r>
      <w:r w:rsidR="00723B08">
        <w:rPr>
          <w:sz w:val="16"/>
          <w:szCs w:val="16"/>
        </w:rPr>
      </w:r>
      <w:r w:rsidR="00723B08">
        <w:rPr>
          <w:sz w:val="16"/>
          <w:szCs w:val="16"/>
        </w:rPr>
        <w:fldChar w:fldCharType="separate"/>
      </w:r>
      <w:r w:rsidRPr="00AC14CD">
        <w:rPr>
          <w:sz w:val="16"/>
          <w:szCs w:val="16"/>
        </w:rPr>
        <w:fldChar w:fldCharType="end"/>
      </w:r>
      <w:r>
        <w:rPr>
          <w:sz w:val="16"/>
          <w:szCs w:val="16"/>
        </w:rPr>
        <w:t>nein</w:t>
      </w:r>
      <w:r>
        <w:rPr>
          <w:sz w:val="16"/>
          <w:szCs w:val="16"/>
        </w:rPr>
        <w:tab/>
      </w:r>
      <w:r w:rsidRPr="00AC14CD">
        <w:rPr>
          <w:sz w:val="16"/>
          <w:szCs w:val="16"/>
        </w:rPr>
        <w:fldChar w:fldCharType="begin">
          <w:ffData>
            <w:name w:val="Kontrollkästchen8"/>
            <w:enabled/>
            <w:calcOnExit w:val="0"/>
            <w:checkBox>
              <w:sizeAuto/>
              <w:default w:val="0"/>
            </w:checkBox>
          </w:ffData>
        </w:fldChar>
      </w:r>
      <w:r w:rsidRPr="00AC14CD">
        <w:rPr>
          <w:sz w:val="16"/>
          <w:szCs w:val="16"/>
        </w:rPr>
        <w:instrText xml:space="preserve"> FORMCHECKBOX </w:instrText>
      </w:r>
      <w:r w:rsidR="00723B08">
        <w:rPr>
          <w:sz w:val="16"/>
          <w:szCs w:val="16"/>
        </w:rPr>
      </w:r>
      <w:r w:rsidR="00723B08">
        <w:rPr>
          <w:sz w:val="16"/>
          <w:szCs w:val="16"/>
        </w:rPr>
        <w:fldChar w:fldCharType="separate"/>
      </w:r>
      <w:r w:rsidRPr="00AC14CD">
        <w:rPr>
          <w:sz w:val="16"/>
          <w:szCs w:val="16"/>
        </w:rPr>
        <w:fldChar w:fldCharType="end"/>
      </w:r>
      <w:r w:rsidRPr="00AC14CD">
        <w:rPr>
          <w:sz w:val="16"/>
          <w:szCs w:val="16"/>
        </w:rPr>
        <w:t xml:space="preserve">ja </w:t>
      </w:r>
      <w:r w:rsidRPr="00AC14CD">
        <w:rPr>
          <w:sz w:val="16"/>
          <w:szCs w:val="16"/>
        </w:rPr>
        <w:sym w:font="Wingdings" w:char="F0E0"/>
      </w:r>
      <w:r w:rsidRPr="00AC14CD">
        <w:rPr>
          <w:sz w:val="16"/>
          <w:szCs w:val="16"/>
        </w:rPr>
        <w:t xml:space="preserve"> </w:t>
      </w:r>
      <w:r w:rsidR="0032601A">
        <w:rPr>
          <w:sz w:val="16"/>
          <w:szCs w:val="16"/>
        </w:rPr>
        <w:t>Die Anforderungen der Verordnung (EU) Nr.722/2012</w:t>
      </w:r>
      <w:r w:rsidRPr="00AC14CD">
        <w:rPr>
          <w:sz w:val="16"/>
          <w:szCs w:val="16"/>
        </w:rPr>
        <w:t xml:space="preserve"> </w:t>
      </w:r>
      <w:r>
        <w:rPr>
          <w:sz w:val="16"/>
          <w:szCs w:val="16"/>
        </w:rPr>
        <w:t xml:space="preserve">treffen zu; </w:t>
      </w:r>
      <w:r w:rsidRPr="00AE2405">
        <w:rPr>
          <w:i/>
          <w:sz w:val="16"/>
          <w:szCs w:val="16"/>
        </w:rPr>
        <w:t xml:space="preserve">eine Auflistung der </w:t>
      </w:r>
      <w:r>
        <w:rPr>
          <w:i/>
          <w:sz w:val="16"/>
          <w:szCs w:val="16"/>
        </w:rPr>
        <w:br/>
        <w:t xml:space="preserve">                                              </w:t>
      </w:r>
      <w:r w:rsidRPr="00AE2405">
        <w:rPr>
          <w:i/>
          <w:sz w:val="16"/>
          <w:szCs w:val="16"/>
        </w:rPr>
        <w:t>einzureichenden Unterlagen finden Sie im Anhang unter Punkt G</w:t>
      </w:r>
    </w:p>
    <w:p w14:paraId="17267203" w14:textId="77777777" w:rsidR="00F6454E" w:rsidRPr="00FA70A6" w:rsidRDefault="00F6454E" w:rsidP="00F6454E">
      <w:pPr>
        <w:pStyle w:val="Standardklein"/>
        <w:rPr>
          <w:sz w:val="16"/>
          <w:szCs w:val="16"/>
        </w:rPr>
      </w:pPr>
      <w:r w:rsidRPr="00FA70A6">
        <w:rPr>
          <w:sz w:val="16"/>
          <w:szCs w:val="16"/>
        </w:rPr>
        <w:t>Die nachfolgend genannten Dokumente wurden dem Antragsteller in der jeweils zum Zeitpunkt der Antragstellung gültigen Fassung zur Verfügung gestellt. Diese Dokumente werden bei Bedarf durch die DQS MED geändert und gelten in der jeweils letzten Fassung, die dem Antragsteller zur Verfügung gestellt wurde. Diese Dokumente sind einschließlich der jeweils darin referenzierten Dokumente Bestandteil des Vertrages:</w:t>
      </w:r>
    </w:p>
    <w:p w14:paraId="17267204" w14:textId="77777777" w:rsidR="00F6454E" w:rsidRPr="00FA70A6" w:rsidRDefault="00F6454E" w:rsidP="00F6454E">
      <w:pPr>
        <w:pStyle w:val="Standardklein"/>
        <w:numPr>
          <w:ilvl w:val="0"/>
          <w:numId w:val="25"/>
        </w:numPr>
        <w:ind w:left="426"/>
        <w:rPr>
          <w:sz w:val="16"/>
          <w:szCs w:val="16"/>
        </w:rPr>
      </w:pPr>
      <w:r w:rsidRPr="00FA70A6">
        <w:rPr>
          <w:sz w:val="16"/>
          <w:szCs w:val="16"/>
        </w:rPr>
        <w:t>Allgemeine Geschäftsbedingungen der DQS MED</w:t>
      </w:r>
    </w:p>
    <w:p w14:paraId="17267205" w14:textId="77777777" w:rsidR="00F6454E" w:rsidRPr="00FA70A6" w:rsidRDefault="00F6454E" w:rsidP="00F6454E">
      <w:pPr>
        <w:pStyle w:val="Standardklein"/>
        <w:numPr>
          <w:ilvl w:val="0"/>
          <w:numId w:val="25"/>
        </w:numPr>
        <w:ind w:left="426"/>
        <w:rPr>
          <w:sz w:val="16"/>
          <w:szCs w:val="16"/>
        </w:rPr>
      </w:pPr>
      <w:r w:rsidRPr="00FA70A6">
        <w:rPr>
          <w:sz w:val="16"/>
          <w:szCs w:val="16"/>
        </w:rPr>
        <w:t>Begutachtungsleistungen und Preise der DQS MED</w:t>
      </w:r>
    </w:p>
    <w:p w14:paraId="17267206" w14:textId="77777777" w:rsidR="00F6454E" w:rsidRPr="00FA70A6" w:rsidRDefault="00F6454E" w:rsidP="00F6454E">
      <w:pPr>
        <w:pStyle w:val="Standardklein"/>
        <w:rPr>
          <w:sz w:val="16"/>
          <w:szCs w:val="16"/>
        </w:rPr>
      </w:pPr>
      <w:r w:rsidRPr="00FA70A6">
        <w:rPr>
          <w:sz w:val="16"/>
          <w:szCs w:val="16"/>
        </w:rPr>
        <w:t>Ergänzungen</w:t>
      </w:r>
      <w:r w:rsidR="00506D0D">
        <w:rPr>
          <w:sz w:val="16"/>
          <w:szCs w:val="16"/>
        </w:rPr>
        <w:t>,</w:t>
      </w:r>
      <w:r w:rsidRPr="00FA70A6">
        <w:rPr>
          <w:sz w:val="16"/>
          <w:szCs w:val="16"/>
        </w:rPr>
        <w:t xml:space="preserve"> Änderungen </w:t>
      </w:r>
      <w:r w:rsidR="00506D0D">
        <w:rPr>
          <w:sz w:val="16"/>
          <w:szCs w:val="16"/>
        </w:rPr>
        <w:t xml:space="preserve">oder Nebensprachen </w:t>
      </w:r>
      <w:r w:rsidRPr="00FA70A6">
        <w:rPr>
          <w:sz w:val="16"/>
          <w:szCs w:val="16"/>
        </w:rPr>
        <w:t>des Vertrages bedürfen der Schriftform. Die eventuelle Unwirksamkeit einzelner Bestimmungen dieses Vertrages berührt die Wirksamkeit der übrigen Regelungen nicht. Die unwirksame Bestimmung ist durch eine wirksame zu ersetzen, die den ursprünglichen Zweck am nächsten kommt.</w:t>
      </w:r>
    </w:p>
    <w:p w14:paraId="17267207" w14:textId="77777777" w:rsidR="00F6454E" w:rsidRPr="00FA70A6" w:rsidRDefault="00F6454E" w:rsidP="00F6454E">
      <w:pPr>
        <w:pStyle w:val="Standardklein"/>
        <w:rPr>
          <w:sz w:val="16"/>
          <w:szCs w:val="16"/>
        </w:rPr>
      </w:pPr>
      <w:r w:rsidRPr="00FA70A6">
        <w:rPr>
          <w:sz w:val="16"/>
          <w:szCs w:val="16"/>
        </w:rPr>
        <w:t>Der Vertrag - einschließlich aller damit im Zusammenhang stehenden Informationen - unterliegt der Vertraulichkeit und ist gültig ab Datum der Unterzeichnung durch die DQS MED bis zum Ablauf der jeweiligen Zertifizierung oder der wirksamen Kündigung durch eine der unterzeichnenden Parteien.</w:t>
      </w:r>
    </w:p>
    <w:p w14:paraId="17267208" w14:textId="77777777" w:rsidR="00F6454E" w:rsidRPr="00FA70A6" w:rsidRDefault="00F6454E" w:rsidP="00F6454E">
      <w:pPr>
        <w:pStyle w:val="Standardklein"/>
        <w:rPr>
          <w:sz w:val="16"/>
          <w:szCs w:val="16"/>
        </w:rPr>
      </w:pPr>
      <w:r w:rsidRPr="00FA70A6">
        <w:rPr>
          <w:sz w:val="16"/>
          <w:szCs w:val="16"/>
        </w:rPr>
        <w:t>Der Antragsteller beantragt hiermit die Durchführung de</w:t>
      </w:r>
      <w:r>
        <w:rPr>
          <w:sz w:val="16"/>
          <w:szCs w:val="16"/>
        </w:rPr>
        <w:t>s</w:t>
      </w:r>
      <w:r w:rsidRPr="00FA70A6">
        <w:rPr>
          <w:sz w:val="16"/>
          <w:szCs w:val="16"/>
        </w:rPr>
        <w:t xml:space="preserve"> ausgewählten Konformitätsbewertungsverfahren</w:t>
      </w:r>
      <w:r>
        <w:rPr>
          <w:sz w:val="16"/>
          <w:szCs w:val="16"/>
        </w:rPr>
        <w:t>s</w:t>
      </w:r>
      <w:r w:rsidRPr="00FA70A6">
        <w:rPr>
          <w:sz w:val="16"/>
          <w:szCs w:val="16"/>
        </w:rPr>
        <w:t xml:space="preserve">. Die </w:t>
      </w:r>
      <w:r>
        <w:rPr>
          <w:sz w:val="16"/>
          <w:szCs w:val="16"/>
        </w:rPr>
        <w:t xml:space="preserve">DQS </w:t>
      </w:r>
      <w:r w:rsidRPr="00FA70A6">
        <w:rPr>
          <w:sz w:val="16"/>
          <w:szCs w:val="16"/>
        </w:rPr>
        <w:t>MED führt die Begutachtung gemäß de</w:t>
      </w:r>
      <w:r>
        <w:rPr>
          <w:sz w:val="16"/>
          <w:szCs w:val="16"/>
        </w:rPr>
        <w:t>m Antrag</w:t>
      </w:r>
      <w:r w:rsidRPr="00FA70A6">
        <w:rPr>
          <w:sz w:val="16"/>
          <w:szCs w:val="16"/>
        </w:rPr>
        <w:t xml:space="preserve"> durch.</w:t>
      </w:r>
      <w:r w:rsidRPr="00F6454E">
        <w:rPr>
          <w:sz w:val="16"/>
          <w:szCs w:val="16"/>
        </w:rPr>
        <w:t xml:space="preserve"> </w:t>
      </w:r>
      <w:r w:rsidRPr="00FA70A6">
        <w:rPr>
          <w:sz w:val="16"/>
          <w:szCs w:val="16"/>
        </w:rPr>
        <w:t>Der Antragsteller bestätigt mit seiner Unterschrift, dass er diesen Vertrag sowie alle oben gelisteten Dokumente gelesen und verstanden hat und diese als Vertragsgrundlage akzeptiert.</w:t>
      </w:r>
      <w:r>
        <w:rPr>
          <w:sz w:val="16"/>
          <w:szCs w:val="16"/>
        </w:rPr>
        <w:t xml:space="preserve"> Der Antragsteller erklärt, dass</w:t>
      </w:r>
    </w:p>
    <w:p w14:paraId="17267209" w14:textId="77777777" w:rsidR="007B17D7" w:rsidRPr="006B20BD" w:rsidRDefault="007B17D7" w:rsidP="007B17D7">
      <w:pPr>
        <w:numPr>
          <w:ilvl w:val="0"/>
          <w:numId w:val="22"/>
        </w:numPr>
        <w:rPr>
          <w:sz w:val="16"/>
          <w:szCs w:val="16"/>
        </w:rPr>
      </w:pPr>
      <w:r w:rsidRPr="006B20BD">
        <w:rPr>
          <w:sz w:val="16"/>
          <w:szCs w:val="16"/>
        </w:rPr>
        <w:t>er keiner anderen Benannten Stelle einen Antrag zur Zertifizierung seines Qualitätsmanagementsystems für den Produktbereich bzw. die davon betroffene Produktpalette eingereicht hat,</w:t>
      </w:r>
    </w:p>
    <w:p w14:paraId="1726720A" w14:textId="77777777" w:rsidR="007B17D7" w:rsidRPr="006B20BD" w:rsidRDefault="007B17D7" w:rsidP="007B17D7">
      <w:pPr>
        <w:numPr>
          <w:ilvl w:val="0"/>
          <w:numId w:val="22"/>
        </w:numPr>
        <w:rPr>
          <w:sz w:val="16"/>
          <w:szCs w:val="16"/>
        </w:rPr>
      </w:pPr>
      <w:r w:rsidRPr="006B20BD">
        <w:rPr>
          <w:sz w:val="16"/>
          <w:szCs w:val="16"/>
        </w:rPr>
        <w:t>er alle Verpflichtungen erfüllen wird, die sich aus dem zertifizierten Qualitätsmanagementsystem ergeben,</w:t>
      </w:r>
    </w:p>
    <w:p w14:paraId="1726720B" w14:textId="77777777" w:rsidR="007B17D7" w:rsidRPr="006B20BD" w:rsidRDefault="007B17D7" w:rsidP="007B17D7">
      <w:pPr>
        <w:numPr>
          <w:ilvl w:val="0"/>
          <w:numId w:val="22"/>
        </w:numPr>
        <w:rPr>
          <w:sz w:val="16"/>
          <w:szCs w:val="16"/>
        </w:rPr>
      </w:pPr>
      <w:r w:rsidRPr="006B20BD">
        <w:rPr>
          <w:sz w:val="16"/>
          <w:szCs w:val="16"/>
        </w:rPr>
        <w:t>das zertifizierte Qualitätsmanagementsystem so unterhalten wird, dass dessen Eignung und Wirksamkeit gewährleistet bleiben,</w:t>
      </w:r>
    </w:p>
    <w:p w14:paraId="1726720C" w14:textId="77777777" w:rsidR="007B17D7" w:rsidRPr="006B20BD" w:rsidRDefault="007B17D7" w:rsidP="007B17D7">
      <w:pPr>
        <w:numPr>
          <w:ilvl w:val="0"/>
          <w:numId w:val="22"/>
        </w:numPr>
        <w:rPr>
          <w:sz w:val="16"/>
          <w:szCs w:val="16"/>
        </w:rPr>
      </w:pPr>
      <w:r w:rsidRPr="006B20BD">
        <w:rPr>
          <w:sz w:val="16"/>
          <w:szCs w:val="16"/>
        </w:rPr>
        <w:t xml:space="preserve">er die DQS </w:t>
      </w:r>
      <w:r w:rsidR="009B5EB9" w:rsidRPr="006B20BD">
        <w:rPr>
          <w:sz w:val="16"/>
          <w:szCs w:val="16"/>
        </w:rPr>
        <w:t xml:space="preserve">MED </w:t>
      </w:r>
      <w:r w:rsidRPr="006B20BD">
        <w:rPr>
          <w:sz w:val="16"/>
          <w:szCs w:val="16"/>
        </w:rPr>
        <w:t>über alle geplanten Änderungen des Qualitätsmanagementsystems und/oder der davon betroffenen Produkte informiert,</w:t>
      </w:r>
    </w:p>
    <w:p w14:paraId="1726720D" w14:textId="77777777" w:rsidR="007B17D7" w:rsidRPr="006B20BD" w:rsidRDefault="007B17D7" w:rsidP="007B17D7">
      <w:pPr>
        <w:numPr>
          <w:ilvl w:val="0"/>
          <w:numId w:val="22"/>
        </w:numPr>
        <w:rPr>
          <w:sz w:val="16"/>
          <w:szCs w:val="16"/>
        </w:rPr>
      </w:pPr>
      <w:r w:rsidRPr="006B20BD">
        <w:rPr>
          <w:sz w:val="16"/>
          <w:szCs w:val="16"/>
        </w:rPr>
        <w:t xml:space="preserve">er unter Berücksichtigung der im Anhang X enthaltenen Bestimmungen ein systematisches Verfahren einrichtet und auf dem neuesten Stand hält, mit dem Erfahrungen mit Produkten in den der Herstellung nachgelagerten Phasen ausgewertet werden, und Vorkehrungen trifft, um erforderliche Korrekturen durchzuführen. </w:t>
      </w:r>
    </w:p>
    <w:p w14:paraId="1726720E" w14:textId="77777777" w:rsidR="007B17D7" w:rsidRPr="006B20BD" w:rsidRDefault="007B17D7" w:rsidP="007B17D7">
      <w:pPr>
        <w:numPr>
          <w:ilvl w:val="0"/>
          <w:numId w:val="22"/>
        </w:numPr>
        <w:rPr>
          <w:sz w:val="16"/>
          <w:szCs w:val="16"/>
        </w:rPr>
      </w:pPr>
      <w:r w:rsidRPr="006B20BD">
        <w:rPr>
          <w:sz w:val="16"/>
          <w:szCs w:val="16"/>
        </w:rPr>
        <w:t>er unverzüglich die zuständigen Behörden</w:t>
      </w:r>
      <w:r w:rsidR="0000717C">
        <w:rPr>
          <w:sz w:val="16"/>
          <w:szCs w:val="16"/>
        </w:rPr>
        <w:t xml:space="preserve"> und die DQS Medizinprodukte</w:t>
      </w:r>
      <w:r w:rsidR="00AF201B">
        <w:rPr>
          <w:sz w:val="16"/>
          <w:szCs w:val="16"/>
        </w:rPr>
        <w:t xml:space="preserve"> GmbH</w:t>
      </w:r>
      <w:r w:rsidRPr="006B20BD">
        <w:rPr>
          <w:sz w:val="16"/>
          <w:szCs w:val="16"/>
        </w:rPr>
        <w:t xml:space="preserve"> über folgende Vorkommnisse unterrichtet, sobald er selbst davon Kenntnis erlangt hat:</w:t>
      </w:r>
    </w:p>
    <w:p w14:paraId="1726720F" w14:textId="77777777" w:rsidR="007B17D7" w:rsidRPr="006B20BD" w:rsidRDefault="007B17D7" w:rsidP="007B17D7">
      <w:pPr>
        <w:numPr>
          <w:ilvl w:val="1"/>
          <w:numId w:val="23"/>
        </w:numPr>
        <w:rPr>
          <w:sz w:val="16"/>
          <w:szCs w:val="16"/>
        </w:rPr>
      </w:pPr>
      <w:r w:rsidRPr="006B20BD">
        <w:rPr>
          <w:sz w:val="16"/>
          <w:szCs w:val="16"/>
        </w:rPr>
        <w:t>jede Funktionsstörung oder jede Änderung der Merkmale und/oder der Leistung sowie jede Unsachgemäßheit der Kennzeichnung oder der Gebrauchsanweisung eines Produktes, die zum Tode oder zu einer schwerwiegenden Verschlechterung des Gesundheitszustandes eines Patienten oder eines Anwenders führen kann oder geführt hat,</w:t>
      </w:r>
    </w:p>
    <w:p w14:paraId="17267210" w14:textId="77777777" w:rsidR="007B17D7" w:rsidRPr="006B20BD" w:rsidRDefault="007B17D7" w:rsidP="007B17D7">
      <w:pPr>
        <w:numPr>
          <w:ilvl w:val="1"/>
          <w:numId w:val="23"/>
        </w:numPr>
        <w:rPr>
          <w:sz w:val="16"/>
          <w:szCs w:val="16"/>
        </w:rPr>
      </w:pPr>
      <w:r w:rsidRPr="006B20BD">
        <w:rPr>
          <w:sz w:val="16"/>
          <w:szCs w:val="16"/>
        </w:rPr>
        <w:t>jeder Grund technischer oder medizinischer Art, der aufgrund der unter Ziffer 1) genannten Ursachen durch die Merkmale und Leistungen des Produktes bedingt ist und zum systematischen Rückruf von Produkten desselben Typs durch den Hersteller geführt hat,</w:t>
      </w:r>
    </w:p>
    <w:p w14:paraId="17267211" w14:textId="77777777" w:rsidR="007B17D7" w:rsidRPr="006B20BD" w:rsidRDefault="007B17D7" w:rsidP="007B17D7">
      <w:pPr>
        <w:numPr>
          <w:ilvl w:val="0"/>
          <w:numId w:val="23"/>
        </w:numPr>
        <w:rPr>
          <w:sz w:val="16"/>
          <w:szCs w:val="16"/>
        </w:rPr>
      </w:pPr>
      <w:r w:rsidRPr="006B20BD">
        <w:rPr>
          <w:sz w:val="16"/>
          <w:szCs w:val="16"/>
        </w:rPr>
        <w:t>die Voraussetzungen, welche die Grundlage für die Zertifizierung waren, sich nicht geändert haben,</w:t>
      </w:r>
    </w:p>
    <w:p w14:paraId="17267212" w14:textId="77777777" w:rsidR="007B17D7" w:rsidRPr="006B20BD" w:rsidRDefault="007B17D7" w:rsidP="007B17D7">
      <w:pPr>
        <w:numPr>
          <w:ilvl w:val="0"/>
          <w:numId w:val="23"/>
        </w:numPr>
        <w:rPr>
          <w:sz w:val="16"/>
          <w:szCs w:val="16"/>
        </w:rPr>
      </w:pPr>
      <w:r w:rsidRPr="006B20BD">
        <w:rPr>
          <w:sz w:val="16"/>
          <w:szCs w:val="16"/>
        </w:rPr>
        <w:t>das Qualitätsmanagementsystem seit Zertifizierung oder der letzten Verlängerung der Zertifizierung oder der letzten Änderungsmeldung nicht wesentlich verändert wurde und einer regelmäßigen Überwachung unterlag,</w:t>
      </w:r>
    </w:p>
    <w:p w14:paraId="17267213" w14:textId="77777777" w:rsidR="007B17D7" w:rsidRPr="006B20BD" w:rsidRDefault="007B17D7" w:rsidP="007B17D7">
      <w:pPr>
        <w:numPr>
          <w:ilvl w:val="0"/>
          <w:numId w:val="23"/>
        </w:numPr>
        <w:rPr>
          <w:sz w:val="16"/>
          <w:szCs w:val="16"/>
        </w:rPr>
      </w:pPr>
      <w:r w:rsidRPr="006B20BD">
        <w:rPr>
          <w:sz w:val="16"/>
          <w:szCs w:val="16"/>
        </w:rPr>
        <w:t>die zugrunde liegenden Allgemeinen Geschäftsbedingungen in der jeweils gültigen Fassung vom Auftraggeber anerkannt werden,</w:t>
      </w:r>
    </w:p>
    <w:p w14:paraId="17267214" w14:textId="77777777" w:rsidR="00974E58" w:rsidRPr="00974E58" w:rsidRDefault="007B17D7" w:rsidP="00BB1B18">
      <w:pPr>
        <w:numPr>
          <w:ilvl w:val="0"/>
          <w:numId w:val="23"/>
        </w:numPr>
        <w:rPr>
          <w:sz w:val="16"/>
          <w:szCs w:val="16"/>
        </w:rPr>
      </w:pPr>
      <w:r w:rsidRPr="006B20BD">
        <w:rPr>
          <w:sz w:val="16"/>
          <w:szCs w:val="16"/>
        </w:rPr>
        <w:t>alle mit dieser Erklärung in Verbindung stehenden Angaben nach bestem Wissen der Wahrheit entsprechen und vollständig sind,</w:t>
      </w:r>
    </w:p>
    <w:tbl>
      <w:tblPr>
        <w:tblW w:w="0" w:type="auto"/>
        <w:tblBorders>
          <w:insideH w:val="single" w:sz="4" w:space="0" w:color="auto"/>
        </w:tblBorders>
        <w:tblLook w:val="01E0" w:firstRow="1" w:lastRow="1" w:firstColumn="1" w:lastColumn="1" w:noHBand="0" w:noVBand="0"/>
      </w:tblPr>
      <w:tblGrid>
        <w:gridCol w:w="4608"/>
        <w:gridCol w:w="900"/>
        <w:gridCol w:w="4500"/>
      </w:tblGrid>
      <w:tr w:rsidR="007864B7" w14:paraId="17267218" w14:textId="77777777" w:rsidTr="000726D7">
        <w:trPr>
          <w:trHeight w:hRule="exact" w:val="680"/>
        </w:trPr>
        <w:tc>
          <w:tcPr>
            <w:tcW w:w="4608" w:type="dxa"/>
            <w:vAlign w:val="bottom"/>
          </w:tcPr>
          <w:p w14:paraId="17267215" w14:textId="77777777" w:rsidR="007864B7" w:rsidRPr="000726D7" w:rsidRDefault="00B21A2E" w:rsidP="000726D7">
            <w:pPr>
              <w:tabs>
                <w:tab w:val="left" w:pos="3345"/>
              </w:tabs>
              <w:rPr>
                <w:sz w:val="20"/>
                <w:szCs w:val="20"/>
              </w:rPr>
            </w:pPr>
            <w:r w:rsidRPr="000726D7">
              <w:rPr>
                <w:sz w:val="20"/>
                <w:szCs w:val="20"/>
              </w:rPr>
              <w:fldChar w:fldCharType="begin">
                <w:ffData>
                  <w:name w:val="Text18"/>
                  <w:enabled/>
                  <w:calcOnExit w:val="0"/>
                  <w:textInput/>
                </w:ffData>
              </w:fldChar>
            </w:r>
            <w:bookmarkStart w:id="11" w:name="Text18"/>
            <w:r w:rsidR="003B46E6" w:rsidRPr="000726D7">
              <w:rPr>
                <w:sz w:val="20"/>
                <w:szCs w:val="20"/>
              </w:rPr>
              <w:instrText xml:space="preserve"> FORMTEXT </w:instrText>
            </w:r>
            <w:r w:rsidRPr="000726D7">
              <w:rPr>
                <w:sz w:val="20"/>
                <w:szCs w:val="20"/>
              </w:rPr>
            </w:r>
            <w:r w:rsidRPr="000726D7">
              <w:rPr>
                <w:sz w:val="20"/>
                <w:szCs w:val="20"/>
              </w:rPr>
              <w:fldChar w:fldCharType="separate"/>
            </w:r>
            <w:r w:rsidR="00224F37" w:rsidRPr="000726D7">
              <w:rPr>
                <w:noProof/>
                <w:sz w:val="20"/>
                <w:szCs w:val="20"/>
              </w:rPr>
              <w:t> </w:t>
            </w:r>
            <w:r w:rsidR="00224F37" w:rsidRPr="000726D7">
              <w:rPr>
                <w:noProof/>
                <w:sz w:val="20"/>
                <w:szCs w:val="20"/>
              </w:rPr>
              <w:t> </w:t>
            </w:r>
            <w:r w:rsidR="00224F37" w:rsidRPr="000726D7">
              <w:rPr>
                <w:noProof/>
                <w:sz w:val="20"/>
                <w:szCs w:val="20"/>
              </w:rPr>
              <w:t> </w:t>
            </w:r>
            <w:r w:rsidR="00224F37" w:rsidRPr="000726D7">
              <w:rPr>
                <w:noProof/>
                <w:sz w:val="20"/>
                <w:szCs w:val="20"/>
              </w:rPr>
              <w:t> </w:t>
            </w:r>
            <w:r w:rsidR="00224F37" w:rsidRPr="000726D7">
              <w:rPr>
                <w:noProof/>
                <w:sz w:val="20"/>
                <w:szCs w:val="20"/>
              </w:rPr>
              <w:t> </w:t>
            </w:r>
            <w:r w:rsidRPr="000726D7">
              <w:rPr>
                <w:sz w:val="20"/>
                <w:szCs w:val="20"/>
              </w:rPr>
              <w:fldChar w:fldCharType="end"/>
            </w:r>
            <w:bookmarkEnd w:id="11"/>
            <w:r w:rsidR="00410FF6" w:rsidRPr="000726D7">
              <w:rPr>
                <w:sz w:val="20"/>
                <w:szCs w:val="20"/>
              </w:rPr>
              <w:tab/>
            </w:r>
          </w:p>
        </w:tc>
        <w:tc>
          <w:tcPr>
            <w:tcW w:w="900" w:type="dxa"/>
            <w:tcBorders>
              <w:top w:val="nil"/>
              <w:bottom w:val="nil"/>
            </w:tcBorders>
            <w:vAlign w:val="bottom"/>
          </w:tcPr>
          <w:p w14:paraId="17267216" w14:textId="77777777" w:rsidR="007864B7" w:rsidRPr="000726D7" w:rsidRDefault="007864B7" w:rsidP="000726D7">
            <w:pPr>
              <w:pStyle w:val="Standardklein"/>
              <w:jc w:val="left"/>
              <w:rPr>
                <w:sz w:val="20"/>
                <w:szCs w:val="20"/>
              </w:rPr>
            </w:pPr>
          </w:p>
        </w:tc>
        <w:tc>
          <w:tcPr>
            <w:tcW w:w="4500" w:type="dxa"/>
            <w:vAlign w:val="bottom"/>
          </w:tcPr>
          <w:p w14:paraId="17267217" w14:textId="77777777" w:rsidR="007864B7" w:rsidRPr="000726D7" w:rsidRDefault="00B21A2E" w:rsidP="000726D7">
            <w:pPr>
              <w:pStyle w:val="Standardklein"/>
              <w:jc w:val="left"/>
              <w:rPr>
                <w:sz w:val="20"/>
                <w:szCs w:val="20"/>
              </w:rPr>
            </w:pPr>
            <w:r w:rsidRPr="000726D7">
              <w:rPr>
                <w:sz w:val="20"/>
                <w:szCs w:val="20"/>
              </w:rPr>
              <w:fldChar w:fldCharType="begin">
                <w:ffData>
                  <w:name w:val="Text19"/>
                  <w:enabled/>
                  <w:calcOnExit w:val="0"/>
                  <w:textInput/>
                </w:ffData>
              </w:fldChar>
            </w:r>
            <w:bookmarkStart w:id="12" w:name="Text19"/>
            <w:r w:rsidR="003B46E6" w:rsidRPr="000726D7">
              <w:rPr>
                <w:sz w:val="20"/>
                <w:szCs w:val="20"/>
              </w:rPr>
              <w:instrText xml:space="preserve"> FORMTEXT </w:instrText>
            </w:r>
            <w:r w:rsidRPr="000726D7">
              <w:rPr>
                <w:sz w:val="20"/>
                <w:szCs w:val="20"/>
              </w:rPr>
            </w:r>
            <w:r w:rsidRPr="000726D7">
              <w:rPr>
                <w:sz w:val="20"/>
                <w:szCs w:val="20"/>
              </w:rPr>
              <w:fldChar w:fldCharType="separate"/>
            </w:r>
            <w:r w:rsidR="00224F37" w:rsidRPr="000726D7">
              <w:rPr>
                <w:noProof/>
                <w:sz w:val="20"/>
                <w:szCs w:val="20"/>
              </w:rPr>
              <w:t> </w:t>
            </w:r>
            <w:r w:rsidR="00224F37" w:rsidRPr="000726D7">
              <w:rPr>
                <w:noProof/>
                <w:sz w:val="20"/>
                <w:szCs w:val="20"/>
              </w:rPr>
              <w:t> </w:t>
            </w:r>
            <w:r w:rsidR="00224F37" w:rsidRPr="000726D7">
              <w:rPr>
                <w:noProof/>
                <w:sz w:val="20"/>
                <w:szCs w:val="20"/>
              </w:rPr>
              <w:t> </w:t>
            </w:r>
            <w:r w:rsidR="00224F37" w:rsidRPr="000726D7">
              <w:rPr>
                <w:noProof/>
                <w:sz w:val="20"/>
                <w:szCs w:val="20"/>
              </w:rPr>
              <w:t> </w:t>
            </w:r>
            <w:r w:rsidR="00224F37" w:rsidRPr="000726D7">
              <w:rPr>
                <w:noProof/>
                <w:sz w:val="20"/>
                <w:szCs w:val="20"/>
              </w:rPr>
              <w:t> </w:t>
            </w:r>
            <w:r w:rsidRPr="000726D7">
              <w:rPr>
                <w:sz w:val="20"/>
                <w:szCs w:val="20"/>
              </w:rPr>
              <w:fldChar w:fldCharType="end"/>
            </w:r>
            <w:bookmarkEnd w:id="12"/>
          </w:p>
        </w:tc>
      </w:tr>
      <w:tr w:rsidR="007864B7" w14:paraId="1726721C" w14:textId="77777777" w:rsidTr="000726D7">
        <w:trPr>
          <w:trHeight w:hRule="exact" w:val="680"/>
        </w:trPr>
        <w:tc>
          <w:tcPr>
            <w:tcW w:w="4608" w:type="dxa"/>
          </w:tcPr>
          <w:p w14:paraId="17267219" w14:textId="77777777" w:rsidR="007864B7" w:rsidRDefault="007864B7" w:rsidP="000726D7">
            <w:pPr>
              <w:pStyle w:val="Standardklein"/>
              <w:jc w:val="left"/>
            </w:pPr>
            <w:r>
              <w:t>Ort, Datum und Firmenstempel</w:t>
            </w:r>
          </w:p>
        </w:tc>
        <w:tc>
          <w:tcPr>
            <w:tcW w:w="900" w:type="dxa"/>
            <w:tcBorders>
              <w:top w:val="nil"/>
              <w:bottom w:val="nil"/>
            </w:tcBorders>
          </w:tcPr>
          <w:p w14:paraId="1726721A" w14:textId="77777777" w:rsidR="007864B7" w:rsidRDefault="007864B7" w:rsidP="000726D7">
            <w:pPr>
              <w:pStyle w:val="Standardklein"/>
              <w:jc w:val="left"/>
            </w:pPr>
          </w:p>
        </w:tc>
        <w:tc>
          <w:tcPr>
            <w:tcW w:w="4500" w:type="dxa"/>
          </w:tcPr>
          <w:p w14:paraId="1726721B" w14:textId="77777777" w:rsidR="007864B7" w:rsidRDefault="007864B7" w:rsidP="000726D7">
            <w:pPr>
              <w:pStyle w:val="Standardklein"/>
              <w:jc w:val="left"/>
            </w:pPr>
            <w:r>
              <w:t>Ort, Datum</w:t>
            </w:r>
          </w:p>
        </w:tc>
      </w:tr>
      <w:tr w:rsidR="007864B7" w14:paraId="17267220" w14:textId="77777777" w:rsidTr="000726D7">
        <w:trPr>
          <w:trHeight w:hRule="exact" w:val="227"/>
        </w:trPr>
        <w:tc>
          <w:tcPr>
            <w:tcW w:w="4608" w:type="dxa"/>
          </w:tcPr>
          <w:p w14:paraId="1726721D" w14:textId="77777777" w:rsidR="007864B7" w:rsidRDefault="007864B7" w:rsidP="000726D7">
            <w:pPr>
              <w:pStyle w:val="Standardklein"/>
              <w:jc w:val="left"/>
            </w:pPr>
            <w:r>
              <w:t>Rechtsgültige Unterschrift Auftraggeber</w:t>
            </w:r>
          </w:p>
        </w:tc>
        <w:tc>
          <w:tcPr>
            <w:tcW w:w="900" w:type="dxa"/>
            <w:tcBorders>
              <w:top w:val="nil"/>
              <w:bottom w:val="nil"/>
            </w:tcBorders>
          </w:tcPr>
          <w:p w14:paraId="1726721E" w14:textId="77777777" w:rsidR="007864B7" w:rsidRDefault="007864B7" w:rsidP="000726D7">
            <w:pPr>
              <w:pStyle w:val="Standardklein"/>
              <w:jc w:val="left"/>
            </w:pPr>
          </w:p>
        </w:tc>
        <w:tc>
          <w:tcPr>
            <w:tcW w:w="4500" w:type="dxa"/>
          </w:tcPr>
          <w:p w14:paraId="1726721F" w14:textId="77777777" w:rsidR="007864B7" w:rsidRDefault="00541DB7" w:rsidP="000726D7">
            <w:pPr>
              <w:pStyle w:val="Standardklein"/>
              <w:jc w:val="left"/>
            </w:pPr>
            <w:r>
              <w:t>U</w:t>
            </w:r>
            <w:r w:rsidR="007864B7">
              <w:t>nterschrift DQS Medizinprodukte GmbH</w:t>
            </w:r>
          </w:p>
        </w:tc>
      </w:tr>
    </w:tbl>
    <w:p w14:paraId="17267221" w14:textId="77777777" w:rsidR="00B809B1" w:rsidRDefault="00B809B1" w:rsidP="00974E58">
      <w:pPr>
        <w:rPr>
          <w:sz w:val="16"/>
        </w:rPr>
      </w:pPr>
    </w:p>
    <w:p w14:paraId="17267222" w14:textId="77777777" w:rsidR="00974E58" w:rsidRPr="00B809B1" w:rsidRDefault="00974E58" w:rsidP="00974E58">
      <w:pPr>
        <w:rPr>
          <w:sz w:val="16"/>
        </w:rPr>
      </w:pPr>
      <w:r w:rsidRPr="00B809B1">
        <w:rPr>
          <w:sz w:val="16"/>
        </w:rPr>
        <w:t>Änderungen bezüglich Ihres Unternehmens sind uns mittels Formblatt 360.1.11 Antrag auf Zertifizierung mitzuteilen.</w:t>
      </w:r>
    </w:p>
    <w:p w14:paraId="17267223" w14:textId="77777777" w:rsidR="00AB0489" w:rsidRPr="00AB0489" w:rsidRDefault="00AB0489" w:rsidP="00AB0489">
      <w:pPr>
        <w:overflowPunct w:val="0"/>
        <w:autoSpaceDE w:val="0"/>
        <w:autoSpaceDN w:val="0"/>
        <w:adjustRightInd w:val="0"/>
        <w:jc w:val="left"/>
        <w:textAlignment w:val="baseline"/>
        <w:rPr>
          <w:b/>
          <w:sz w:val="20"/>
          <w:u w:val="single"/>
        </w:rPr>
      </w:pPr>
      <w:r>
        <w:rPr>
          <w:sz w:val="20"/>
        </w:rPr>
        <w:br w:type="page"/>
      </w:r>
      <w:r w:rsidRPr="00AB0489">
        <w:rPr>
          <w:b/>
          <w:sz w:val="20"/>
          <w:u w:val="single"/>
        </w:rPr>
        <w:lastRenderedPageBreak/>
        <w:t>Erläuterungen der für die Prüfung bei der DQS Medizinprodukte einzureichende Unterlagen</w:t>
      </w:r>
    </w:p>
    <w:p w14:paraId="17267224" w14:textId="77777777" w:rsidR="00AB0489" w:rsidRPr="00AB0489" w:rsidRDefault="00AB0489" w:rsidP="00AB0489">
      <w:pPr>
        <w:overflowPunct w:val="0"/>
        <w:autoSpaceDE w:val="0"/>
        <w:autoSpaceDN w:val="0"/>
        <w:adjustRightInd w:val="0"/>
        <w:jc w:val="left"/>
        <w:textAlignment w:val="baseline"/>
        <w:rPr>
          <w:b/>
          <w:sz w:val="16"/>
          <w:szCs w:val="16"/>
        </w:rPr>
      </w:pPr>
    </w:p>
    <w:p w14:paraId="17267225" w14:textId="77777777" w:rsidR="00AB0489" w:rsidRPr="00AB0489" w:rsidRDefault="00AB0489" w:rsidP="00AB0489">
      <w:pPr>
        <w:overflowPunct w:val="0"/>
        <w:autoSpaceDE w:val="0"/>
        <w:autoSpaceDN w:val="0"/>
        <w:adjustRightInd w:val="0"/>
        <w:jc w:val="left"/>
        <w:textAlignment w:val="baseline"/>
        <w:rPr>
          <w:b/>
          <w:sz w:val="16"/>
          <w:szCs w:val="16"/>
        </w:rPr>
      </w:pPr>
      <w:r w:rsidRPr="00AB0489">
        <w:rPr>
          <w:b/>
          <w:sz w:val="16"/>
          <w:szCs w:val="16"/>
        </w:rPr>
        <w:t>A:</w:t>
      </w:r>
    </w:p>
    <w:p w14:paraId="17267226" w14:textId="77777777" w:rsidR="00AB0489" w:rsidRPr="00AB0489" w:rsidRDefault="00AB0489" w:rsidP="00AB0489">
      <w:pPr>
        <w:numPr>
          <w:ilvl w:val="0"/>
          <w:numId w:val="15"/>
        </w:numPr>
        <w:overflowPunct w:val="0"/>
        <w:autoSpaceDE w:val="0"/>
        <w:autoSpaceDN w:val="0"/>
        <w:adjustRightInd w:val="0"/>
        <w:jc w:val="left"/>
        <w:textAlignment w:val="baseline"/>
        <w:rPr>
          <w:sz w:val="16"/>
          <w:szCs w:val="16"/>
        </w:rPr>
      </w:pPr>
      <w:r w:rsidRPr="00AB0489">
        <w:rPr>
          <w:sz w:val="16"/>
          <w:szCs w:val="16"/>
        </w:rPr>
        <w:t>Allgemeine Beschreibung des Produktes inklusive der geplanten Varianten und seiner Zweckbestimmung</w:t>
      </w:r>
    </w:p>
    <w:p w14:paraId="17267227" w14:textId="77777777" w:rsidR="00AB0489" w:rsidRPr="00AB0489" w:rsidRDefault="00AB0489" w:rsidP="00AB0489">
      <w:pPr>
        <w:numPr>
          <w:ilvl w:val="0"/>
          <w:numId w:val="15"/>
        </w:numPr>
        <w:overflowPunct w:val="0"/>
        <w:autoSpaceDE w:val="0"/>
        <w:autoSpaceDN w:val="0"/>
        <w:adjustRightInd w:val="0"/>
        <w:jc w:val="left"/>
        <w:textAlignment w:val="baseline"/>
        <w:rPr>
          <w:sz w:val="16"/>
          <w:szCs w:val="16"/>
        </w:rPr>
      </w:pPr>
      <w:r w:rsidRPr="00AB0489">
        <w:rPr>
          <w:sz w:val="16"/>
          <w:szCs w:val="16"/>
        </w:rPr>
        <w:t>Konstruktionsunterlagen, einschließlich der anzuwendenden Normen</w:t>
      </w:r>
    </w:p>
    <w:p w14:paraId="17267228" w14:textId="77777777" w:rsidR="00AB0489" w:rsidRPr="00AB0489" w:rsidRDefault="00AB0489" w:rsidP="00AB0489">
      <w:pPr>
        <w:numPr>
          <w:ilvl w:val="0"/>
          <w:numId w:val="15"/>
        </w:numPr>
        <w:overflowPunct w:val="0"/>
        <w:autoSpaceDE w:val="0"/>
        <w:autoSpaceDN w:val="0"/>
        <w:adjustRightInd w:val="0"/>
        <w:jc w:val="left"/>
        <w:textAlignment w:val="baseline"/>
        <w:rPr>
          <w:sz w:val="16"/>
          <w:szCs w:val="16"/>
        </w:rPr>
      </w:pPr>
      <w:r w:rsidRPr="00AB0489">
        <w:rPr>
          <w:sz w:val="16"/>
          <w:szCs w:val="16"/>
        </w:rPr>
        <w:t>Risikomanagementprozess mit Nachweisen (z.B. Risikoanalyse, Bericht, …)</w:t>
      </w:r>
    </w:p>
    <w:p w14:paraId="17267229" w14:textId="77777777" w:rsidR="00AB0489" w:rsidRPr="00AB0489" w:rsidRDefault="00AB0489" w:rsidP="00AB0489">
      <w:pPr>
        <w:numPr>
          <w:ilvl w:val="0"/>
          <w:numId w:val="15"/>
        </w:numPr>
        <w:overflowPunct w:val="0"/>
        <w:autoSpaceDE w:val="0"/>
        <w:autoSpaceDN w:val="0"/>
        <w:adjustRightInd w:val="0"/>
        <w:jc w:val="left"/>
        <w:textAlignment w:val="baseline"/>
        <w:rPr>
          <w:sz w:val="16"/>
          <w:szCs w:val="16"/>
        </w:rPr>
      </w:pPr>
      <w:r w:rsidRPr="00AB0489">
        <w:rPr>
          <w:sz w:val="16"/>
          <w:szCs w:val="16"/>
        </w:rPr>
        <w:t>Grundlegende Anforderungen</w:t>
      </w:r>
    </w:p>
    <w:p w14:paraId="1726722A" w14:textId="77777777" w:rsidR="00AB0489" w:rsidRPr="00AB0489" w:rsidRDefault="00AB0489" w:rsidP="00AB0489">
      <w:pPr>
        <w:numPr>
          <w:ilvl w:val="0"/>
          <w:numId w:val="15"/>
        </w:numPr>
        <w:overflowPunct w:val="0"/>
        <w:autoSpaceDE w:val="0"/>
        <w:autoSpaceDN w:val="0"/>
        <w:adjustRightInd w:val="0"/>
        <w:jc w:val="left"/>
        <w:textAlignment w:val="baseline"/>
        <w:rPr>
          <w:sz w:val="16"/>
          <w:szCs w:val="16"/>
        </w:rPr>
      </w:pPr>
      <w:r w:rsidRPr="00AB0489">
        <w:rPr>
          <w:sz w:val="16"/>
          <w:szCs w:val="16"/>
        </w:rPr>
        <w:t>Unterlagen zu den Techniken zur Kontrolle und Prüfung der Auslegung, der Verfahren und der systematischen Maßnahmen, die bei der Produktauslegung angewendet werden</w:t>
      </w:r>
    </w:p>
    <w:p w14:paraId="1726722B" w14:textId="77777777" w:rsidR="00AB0489" w:rsidRPr="00AB0489" w:rsidRDefault="00AB0489" w:rsidP="00AB0489">
      <w:pPr>
        <w:numPr>
          <w:ilvl w:val="0"/>
          <w:numId w:val="15"/>
        </w:numPr>
        <w:overflowPunct w:val="0"/>
        <w:autoSpaceDE w:val="0"/>
        <w:autoSpaceDN w:val="0"/>
        <w:adjustRightInd w:val="0"/>
        <w:jc w:val="left"/>
        <w:textAlignment w:val="baseline"/>
        <w:rPr>
          <w:sz w:val="16"/>
          <w:szCs w:val="16"/>
        </w:rPr>
      </w:pPr>
      <w:r w:rsidRPr="00AB0489">
        <w:rPr>
          <w:sz w:val="16"/>
          <w:szCs w:val="16"/>
        </w:rPr>
        <w:t>Bei einem Produkt, das seiner Zweckbestimmung gemäß an ein anderes Produkt angeschlossen werden kann, der Nachweis, dass das erstere Produkt bei Anschluss an ein anderes Produkt, das die vom Hersteller angegebenen Merkmale aufweist, die Grundlegenden Anforderungen erfüllt</w:t>
      </w:r>
    </w:p>
    <w:p w14:paraId="1726722C" w14:textId="77777777" w:rsidR="00AB0489" w:rsidRPr="00AB0489" w:rsidRDefault="00AB0489" w:rsidP="00AB0489">
      <w:pPr>
        <w:numPr>
          <w:ilvl w:val="0"/>
          <w:numId w:val="15"/>
        </w:numPr>
        <w:overflowPunct w:val="0"/>
        <w:autoSpaceDE w:val="0"/>
        <w:autoSpaceDN w:val="0"/>
        <w:adjustRightInd w:val="0"/>
        <w:jc w:val="left"/>
        <w:textAlignment w:val="baseline"/>
        <w:rPr>
          <w:sz w:val="16"/>
          <w:szCs w:val="16"/>
        </w:rPr>
      </w:pPr>
      <w:r w:rsidRPr="00AB0489">
        <w:rPr>
          <w:sz w:val="16"/>
          <w:szCs w:val="16"/>
        </w:rPr>
        <w:t>Präklinische Bewertung</w:t>
      </w:r>
    </w:p>
    <w:p w14:paraId="1726722D" w14:textId="77777777" w:rsidR="00AB0489" w:rsidRPr="00AB0489" w:rsidRDefault="00AB0489" w:rsidP="00AB0489">
      <w:pPr>
        <w:numPr>
          <w:ilvl w:val="0"/>
          <w:numId w:val="15"/>
        </w:numPr>
        <w:overflowPunct w:val="0"/>
        <w:autoSpaceDE w:val="0"/>
        <w:autoSpaceDN w:val="0"/>
        <w:adjustRightInd w:val="0"/>
        <w:jc w:val="left"/>
        <w:textAlignment w:val="baseline"/>
        <w:rPr>
          <w:sz w:val="16"/>
          <w:szCs w:val="16"/>
        </w:rPr>
      </w:pPr>
      <w:r w:rsidRPr="00AB0489">
        <w:rPr>
          <w:sz w:val="16"/>
          <w:szCs w:val="16"/>
        </w:rPr>
        <w:t>Klinische Bewertung nach Anhang X</w:t>
      </w:r>
    </w:p>
    <w:p w14:paraId="1726722E" w14:textId="77777777" w:rsidR="00AB0489" w:rsidRPr="00AB0489" w:rsidRDefault="00AB0489" w:rsidP="00AB0489">
      <w:pPr>
        <w:numPr>
          <w:ilvl w:val="0"/>
          <w:numId w:val="15"/>
        </w:numPr>
        <w:overflowPunct w:val="0"/>
        <w:autoSpaceDE w:val="0"/>
        <w:autoSpaceDN w:val="0"/>
        <w:adjustRightInd w:val="0"/>
        <w:jc w:val="left"/>
        <w:textAlignment w:val="baseline"/>
        <w:rPr>
          <w:sz w:val="16"/>
          <w:szCs w:val="16"/>
        </w:rPr>
      </w:pPr>
      <w:r w:rsidRPr="00AB0489">
        <w:rPr>
          <w:sz w:val="16"/>
          <w:szCs w:val="16"/>
        </w:rPr>
        <w:t>Entwurf der Kennzeichnung und der Gebrauchsanweisung</w:t>
      </w:r>
    </w:p>
    <w:p w14:paraId="1726722F" w14:textId="77777777" w:rsidR="00AB0489" w:rsidRPr="00AB0489" w:rsidRDefault="00AB0489" w:rsidP="00AB0489">
      <w:pPr>
        <w:numPr>
          <w:ilvl w:val="0"/>
          <w:numId w:val="15"/>
        </w:numPr>
        <w:overflowPunct w:val="0"/>
        <w:autoSpaceDE w:val="0"/>
        <w:autoSpaceDN w:val="0"/>
        <w:adjustRightInd w:val="0"/>
        <w:jc w:val="left"/>
        <w:textAlignment w:val="baseline"/>
        <w:rPr>
          <w:sz w:val="16"/>
          <w:szCs w:val="16"/>
        </w:rPr>
      </w:pPr>
      <w:r w:rsidRPr="00AB0489">
        <w:rPr>
          <w:sz w:val="16"/>
          <w:szCs w:val="16"/>
        </w:rPr>
        <w:t>Sofern die Produkte in sterilem Zustand in den Verkehr gebracht werden, eine Beschreibung der angewandten Normen, den Validierungsbericht und Unterlagen zur Chargenfreigabe</w:t>
      </w:r>
    </w:p>
    <w:p w14:paraId="17267230" w14:textId="77777777" w:rsidR="00AB0489" w:rsidRPr="00AB0489" w:rsidRDefault="00AB0489" w:rsidP="00AB0489">
      <w:pPr>
        <w:numPr>
          <w:ilvl w:val="0"/>
          <w:numId w:val="15"/>
        </w:numPr>
        <w:overflowPunct w:val="0"/>
        <w:autoSpaceDE w:val="0"/>
        <w:autoSpaceDN w:val="0"/>
        <w:adjustRightInd w:val="0"/>
        <w:jc w:val="left"/>
        <w:textAlignment w:val="baseline"/>
        <w:rPr>
          <w:sz w:val="16"/>
          <w:szCs w:val="16"/>
        </w:rPr>
      </w:pPr>
      <w:r w:rsidRPr="00AB0489">
        <w:rPr>
          <w:sz w:val="16"/>
          <w:szCs w:val="16"/>
        </w:rPr>
        <w:t>Entwurf Konformitätserklärung</w:t>
      </w:r>
    </w:p>
    <w:p w14:paraId="17267231" w14:textId="77777777" w:rsidR="00AB0489" w:rsidRPr="00AB0489" w:rsidRDefault="00AB0489" w:rsidP="00AB0489">
      <w:pPr>
        <w:overflowPunct w:val="0"/>
        <w:autoSpaceDE w:val="0"/>
        <w:autoSpaceDN w:val="0"/>
        <w:adjustRightInd w:val="0"/>
        <w:jc w:val="left"/>
        <w:textAlignment w:val="baseline"/>
        <w:rPr>
          <w:sz w:val="16"/>
          <w:szCs w:val="16"/>
        </w:rPr>
      </w:pPr>
    </w:p>
    <w:p w14:paraId="17267232" w14:textId="77777777" w:rsidR="00AB0489" w:rsidRPr="00AB0489" w:rsidRDefault="00AB0489" w:rsidP="00AB0489">
      <w:pPr>
        <w:overflowPunct w:val="0"/>
        <w:autoSpaceDE w:val="0"/>
        <w:autoSpaceDN w:val="0"/>
        <w:adjustRightInd w:val="0"/>
        <w:jc w:val="left"/>
        <w:textAlignment w:val="baseline"/>
        <w:rPr>
          <w:b/>
          <w:sz w:val="16"/>
          <w:szCs w:val="16"/>
        </w:rPr>
      </w:pPr>
      <w:r w:rsidRPr="00AB0489">
        <w:rPr>
          <w:b/>
          <w:sz w:val="16"/>
          <w:szCs w:val="16"/>
        </w:rPr>
        <w:t>B:</w:t>
      </w:r>
    </w:p>
    <w:p w14:paraId="17267233"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 xml:space="preserve">Aktuelle Version der Produktakte (Inhalt siehe </w:t>
      </w:r>
      <w:r w:rsidRPr="00AB0489">
        <w:rPr>
          <w:b/>
          <w:sz w:val="16"/>
          <w:szCs w:val="16"/>
        </w:rPr>
        <w:t>A</w:t>
      </w:r>
      <w:r w:rsidRPr="00AB0489">
        <w:rPr>
          <w:sz w:val="16"/>
          <w:szCs w:val="16"/>
        </w:rPr>
        <w:t>) inkl.:</w:t>
      </w:r>
    </w:p>
    <w:p w14:paraId="17267234"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Zwischenzeitliche Änderungen und Erkenntnisse zum Produkt selbst:</w:t>
      </w:r>
    </w:p>
    <w:p w14:paraId="17267235" w14:textId="77777777" w:rsidR="00AB0489" w:rsidRPr="00AB0489" w:rsidRDefault="00AB0489" w:rsidP="00AB0489">
      <w:pPr>
        <w:numPr>
          <w:ilvl w:val="1"/>
          <w:numId w:val="16"/>
        </w:numPr>
        <w:overflowPunct w:val="0"/>
        <w:autoSpaceDE w:val="0"/>
        <w:autoSpaceDN w:val="0"/>
        <w:adjustRightInd w:val="0"/>
        <w:jc w:val="left"/>
        <w:textAlignment w:val="baseline"/>
        <w:rPr>
          <w:sz w:val="16"/>
          <w:szCs w:val="16"/>
        </w:rPr>
      </w:pPr>
      <w:r w:rsidRPr="00AB0489">
        <w:rPr>
          <w:sz w:val="16"/>
          <w:szCs w:val="16"/>
        </w:rPr>
        <w:t>alle Änderungen gegenüber dem ursprünglich geprüften Medizinprodukt, auch nicht angezeigte Änderungen</w:t>
      </w:r>
    </w:p>
    <w:p w14:paraId="17267236" w14:textId="77777777" w:rsidR="00AB0489" w:rsidRPr="00AB0489" w:rsidRDefault="00AB0489" w:rsidP="00AB0489">
      <w:pPr>
        <w:numPr>
          <w:ilvl w:val="1"/>
          <w:numId w:val="16"/>
        </w:numPr>
        <w:overflowPunct w:val="0"/>
        <w:autoSpaceDE w:val="0"/>
        <w:autoSpaceDN w:val="0"/>
        <w:adjustRightInd w:val="0"/>
        <w:jc w:val="left"/>
        <w:textAlignment w:val="baseline"/>
        <w:rPr>
          <w:sz w:val="16"/>
          <w:szCs w:val="16"/>
        </w:rPr>
      </w:pPr>
      <w:r w:rsidRPr="00AB0489">
        <w:rPr>
          <w:sz w:val="16"/>
          <w:szCs w:val="16"/>
        </w:rPr>
        <w:t>Erfahrungen aus den der Produktion nachgelagerten Phasen (Marktbeobachtung)</w:t>
      </w:r>
    </w:p>
    <w:p w14:paraId="17267237" w14:textId="77777777" w:rsidR="00AB0489" w:rsidRPr="00AB0489" w:rsidRDefault="00AB0489" w:rsidP="00AB0489">
      <w:pPr>
        <w:numPr>
          <w:ilvl w:val="1"/>
          <w:numId w:val="16"/>
        </w:numPr>
        <w:overflowPunct w:val="0"/>
        <w:autoSpaceDE w:val="0"/>
        <w:autoSpaceDN w:val="0"/>
        <w:adjustRightInd w:val="0"/>
        <w:jc w:val="left"/>
        <w:textAlignment w:val="baseline"/>
        <w:rPr>
          <w:sz w:val="16"/>
          <w:szCs w:val="16"/>
        </w:rPr>
      </w:pPr>
      <w:r w:rsidRPr="00AB0489">
        <w:rPr>
          <w:sz w:val="16"/>
          <w:szCs w:val="16"/>
        </w:rPr>
        <w:t>Ergebnisse aus dem Risikomanagement</w:t>
      </w:r>
    </w:p>
    <w:p w14:paraId="17267238" w14:textId="77777777" w:rsidR="00AB0489" w:rsidRPr="00AB0489" w:rsidRDefault="00AB0489" w:rsidP="00AB0489">
      <w:pPr>
        <w:numPr>
          <w:ilvl w:val="1"/>
          <w:numId w:val="16"/>
        </w:numPr>
        <w:overflowPunct w:val="0"/>
        <w:autoSpaceDE w:val="0"/>
        <w:autoSpaceDN w:val="0"/>
        <w:adjustRightInd w:val="0"/>
        <w:jc w:val="left"/>
        <w:textAlignment w:val="baseline"/>
        <w:rPr>
          <w:sz w:val="16"/>
          <w:szCs w:val="16"/>
        </w:rPr>
      </w:pPr>
      <w:r w:rsidRPr="00AB0489">
        <w:rPr>
          <w:sz w:val="16"/>
          <w:szCs w:val="16"/>
        </w:rPr>
        <w:t>Erkenntnisse aus der Aktualisierung des Nachweises der Erfüllung der Grundlegenden Anf.</w:t>
      </w:r>
    </w:p>
    <w:p w14:paraId="17267239" w14:textId="77777777" w:rsidR="00AB0489" w:rsidRPr="00AB0489" w:rsidRDefault="00AB0489" w:rsidP="00AB0489">
      <w:pPr>
        <w:numPr>
          <w:ilvl w:val="1"/>
          <w:numId w:val="16"/>
        </w:numPr>
        <w:overflowPunct w:val="0"/>
        <w:autoSpaceDE w:val="0"/>
        <w:autoSpaceDN w:val="0"/>
        <w:adjustRightInd w:val="0"/>
        <w:jc w:val="left"/>
        <w:textAlignment w:val="baseline"/>
        <w:rPr>
          <w:sz w:val="16"/>
          <w:szCs w:val="16"/>
        </w:rPr>
      </w:pPr>
      <w:r w:rsidRPr="00AB0489">
        <w:rPr>
          <w:sz w:val="16"/>
          <w:szCs w:val="16"/>
        </w:rPr>
        <w:t>Überarbeitung der klinischen Bewertung einschließlich der Ergebnisse neuer (eigener) klinischer Studien</w:t>
      </w:r>
    </w:p>
    <w:p w14:paraId="1726723A"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Änderungen der Anforderungen, von Bestandteilen des Produktes und des Umfelds:</w:t>
      </w:r>
    </w:p>
    <w:p w14:paraId="1726723B" w14:textId="77777777" w:rsidR="00AB0489" w:rsidRPr="00AB0489" w:rsidRDefault="00AB0489" w:rsidP="00AB0489">
      <w:pPr>
        <w:numPr>
          <w:ilvl w:val="1"/>
          <w:numId w:val="16"/>
        </w:numPr>
        <w:overflowPunct w:val="0"/>
        <w:autoSpaceDE w:val="0"/>
        <w:autoSpaceDN w:val="0"/>
        <w:adjustRightInd w:val="0"/>
        <w:jc w:val="left"/>
        <w:textAlignment w:val="baseline"/>
        <w:rPr>
          <w:sz w:val="16"/>
          <w:szCs w:val="16"/>
        </w:rPr>
      </w:pPr>
      <w:r w:rsidRPr="00AB0489">
        <w:rPr>
          <w:sz w:val="16"/>
          <w:szCs w:val="16"/>
        </w:rPr>
        <w:t>Änderungen von zu Grunde gelegten (harmonisierten) Normen oder vergleichbaren Dokumenten, neue (harmonisierte) Normen</w:t>
      </w:r>
    </w:p>
    <w:p w14:paraId="1726723C" w14:textId="77777777" w:rsidR="00AB0489" w:rsidRPr="00AB0489" w:rsidRDefault="00AB0489" w:rsidP="00AB0489">
      <w:pPr>
        <w:numPr>
          <w:ilvl w:val="1"/>
          <w:numId w:val="16"/>
        </w:numPr>
        <w:overflowPunct w:val="0"/>
        <w:autoSpaceDE w:val="0"/>
        <w:autoSpaceDN w:val="0"/>
        <w:adjustRightInd w:val="0"/>
        <w:jc w:val="left"/>
        <w:textAlignment w:val="baseline"/>
        <w:rPr>
          <w:sz w:val="16"/>
          <w:szCs w:val="16"/>
        </w:rPr>
      </w:pPr>
      <w:r w:rsidRPr="00AB0489">
        <w:rPr>
          <w:sz w:val="16"/>
          <w:szCs w:val="16"/>
        </w:rPr>
        <w:t>Änderungen in der Medizin und des Stands von Wissenschaft und Technik, wie z.B. neue Behandlungsmethoden</w:t>
      </w:r>
    </w:p>
    <w:p w14:paraId="1726723D" w14:textId="77777777" w:rsidR="00AB0489" w:rsidRPr="00AB0489" w:rsidRDefault="00AB0489" w:rsidP="00AB0489">
      <w:pPr>
        <w:numPr>
          <w:ilvl w:val="1"/>
          <w:numId w:val="16"/>
        </w:numPr>
        <w:overflowPunct w:val="0"/>
        <w:autoSpaceDE w:val="0"/>
        <w:autoSpaceDN w:val="0"/>
        <w:adjustRightInd w:val="0"/>
        <w:jc w:val="left"/>
        <w:textAlignment w:val="baseline"/>
        <w:rPr>
          <w:sz w:val="16"/>
          <w:szCs w:val="16"/>
        </w:rPr>
      </w:pPr>
      <w:r w:rsidRPr="00AB0489">
        <w:rPr>
          <w:sz w:val="16"/>
          <w:szCs w:val="16"/>
        </w:rPr>
        <w:t>Veränderungen von Prüfmethoden</w:t>
      </w:r>
    </w:p>
    <w:p w14:paraId="1726723E" w14:textId="77777777" w:rsidR="00AB0489" w:rsidRPr="00AB0489" w:rsidRDefault="00AB0489" w:rsidP="00AB0489">
      <w:pPr>
        <w:numPr>
          <w:ilvl w:val="1"/>
          <w:numId w:val="16"/>
        </w:numPr>
        <w:overflowPunct w:val="0"/>
        <w:autoSpaceDE w:val="0"/>
        <w:autoSpaceDN w:val="0"/>
        <w:adjustRightInd w:val="0"/>
        <w:jc w:val="left"/>
        <w:textAlignment w:val="baseline"/>
        <w:rPr>
          <w:sz w:val="16"/>
          <w:szCs w:val="16"/>
        </w:rPr>
      </w:pPr>
      <w:r w:rsidRPr="00AB0489">
        <w:rPr>
          <w:sz w:val="16"/>
          <w:szCs w:val="16"/>
        </w:rPr>
        <w:t>neue Erkenntnisse zu Materialien, Bauteilen, etc., auch zu Biokompatibilität</w:t>
      </w:r>
    </w:p>
    <w:p w14:paraId="1726723F" w14:textId="77777777" w:rsidR="00AB0489" w:rsidRPr="00AB0489" w:rsidRDefault="00AB0489" w:rsidP="00AB0489">
      <w:pPr>
        <w:numPr>
          <w:ilvl w:val="1"/>
          <w:numId w:val="16"/>
        </w:numPr>
        <w:overflowPunct w:val="0"/>
        <w:autoSpaceDE w:val="0"/>
        <w:autoSpaceDN w:val="0"/>
        <w:adjustRightInd w:val="0"/>
        <w:jc w:val="left"/>
        <w:textAlignment w:val="baseline"/>
        <w:rPr>
          <w:sz w:val="16"/>
          <w:szCs w:val="16"/>
        </w:rPr>
      </w:pPr>
      <w:r w:rsidRPr="00AB0489">
        <w:rPr>
          <w:sz w:val="16"/>
          <w:szCs w:val="16"/>
        </w:rPr>
        <w:t>Erfahrungen aus den der Produktion nachgelagerten Phasen (Marktbeobachtung) bei vergleichbaren Produkten</w:t>
      </w:r>
    </w:p>
    <w:p w14:paraId="17267240" w14:textId="77777777" w:rsidR="00AB0489" w:rsidRPr="00AB0489" w:rsidRDefault="00AB0489" w:rsidP="00AB0489">
      <w:pPr>
        <w:numPr>
          <w:ilvl w:val="1"/>
          <w:numId w:val="16"/>
        </w:numPr>
        <w:overflowPunct w:val="0"/>
        <w:autoSpaceDE w:val="0"/>
        <w:autoSpaceDN w:val="0"/>
        <w:adjustRightInd w:val="0"/>
        <w:jc w:val="left"/>
        <w:textAlignment w:val="baseline"/>
        <w:rPr>
          <w:sz w:val="16"/>
          <w:szCs w:val="16"/>
        </w:rPr>
      </w:pPr>
      <w:r w:rsidRPr="00AB0489">
        <w:rPr>
          <w:sz w:val="16"/>
          <w:szCs w:val="16"/>
        </w:rPr>
        <w:t>Ergebnisse neuer klinischer Studien mit vergleichbaren Produkten</w:t>
      </w:r>
    </w:p>
    <w:p w14:paraId="17267241"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 xml:space="preserve">Es ist ein Bericht einzureichen, der Angaben darüber enthält, ob und in welchem Umfang sich die Beurteilungsmerkmale für die Konformitätsbewertung seit der Erteilung oder Verlängerung der Konformitätsbescheinigung geändert haben. </w:t>
      </w:r>
    </w:p>
    <w:p w14:paraId="17267242" w14:textId="77777777" w:rsidR="00AB0489" w:rsidRPr="00AB0489" w:rsidRDefault="00AB0489" w:rsidP="00AB0489">
      <w:pPr>
        <w:overflowPunct w:val="0"/>
        <w:autoSpaceDE w:val="0"/>
        <w:autoSpaceDN w:val="0"/>
        <w:adjustRightInd w:val="0"/>
        <w:jc w:val="left"/>
        <w:textAlignment w:val="baseline"/>
        <w:rPr>
          <w:sz w:val="16"/>
          <w:szCs w:val="16"/>
        </w:rPr>
      </w:pPr>
    </w:p>
    <w:p w14:paraId="17267243" w14:textId="77777777" w:rsidR="00AB0489" w:rsidRPr="00AB0489" w:rsidRDefault="00AB0489" w:rsidP="00AB0489">
      <w:pPr>
        <w:overflowPunct w:val="0"/>
        <w:autoSpaceDE w:val="0"/>
        <w:autoSpaceDN w:val="0"/>
        <w:adjustRightInd w:val="0"/>
        <w:jc w:val="left"/>
        <w:textAlignment w:val="baseline"/>
        <w:rPr>
          <w:b/>
          <w:sz w:val="16"/>
          <w:szCs w:val="16"/>
        </w:rPr>
      </w:pPr>
      <w:r w:rsidRPr="00AB0489">
        <w:rPr>
          <w:b/>
          <w:sz w:val="16"/>
          <w:szCs w:val="16"/>
        </w:rPr>
        <w:t>C:</w:t>
      </w:r>
    </w:p>
    <w:p w14:paraId="17267244" w14:textId="77777777" w:rsidR="00AB0489" w:rsidRPr="00AB0489" w:rsidRDefault="00AB0489" w:rsidP="00AB0489">
      <w:pPr>
        <w:numPr>
          <w:ilvl w:val="0"/>
          <w:numId w:val="15"/>
        </w:numPr>
        <w:overflowPunct w:val="0"/>
        <w:autoSpaceDE w:val="0"/>
        <w:autoSpaceDN w:val="0"/>
        <w:adjustRightInd w:val="0"/>
        <w:jc w:val="left"/>
        <w:textAlignment w:val="baseline"/>
        <w:rPr>
          <w:sz w:val="16"/>
          <w:szCs w:val="16"/>
        </w:rPr>
      </w:pPr>
      <w:r w:rsidRPr="00AB0489">
        <w:rPr>
          <w:sz w:val="16"/>
          <w:szCs w:val="16"/>
        </w:rPr>
        <w:t>Risikomanagementprozess mit Nachweisen (z.B. Risikoanalyse, Bericht, …)</w:t>
      </w:r>
    </w:p>
    <w:p w14:paraId="17267245" w14:textId="77777777" w:rsidR="00AB0489" w:rsidRPr="00AB0489" w:rsidRDefault="00AB0489" w:rsidP="00AB0489">
      <w:pPr>
        <w:numPr>
          <w:ilvl w:val="0"/>
          <w:numId w:val="15"/>
        </w:numPr>
        <w:overflowPunct w:val="0"/>
        <w:autoSpaceDE w:val="0"/>
        <w:autoSpaceDN w:val="0"/>
        <w:adjustRightInd w:val="0"/>
        <w:jc w:val="left"/>
        <w:textAlignment w:val="baseline"/>
        <w:rPr>
          <w:sz w:val="16"/>
          <w:szCs w:val="16"/>
        </w:rPr>
      </w:pPr>
      <w:r w:rsidRPr="00AB0489">
        <w:rPr>
          <w:sz w:val="16"/>
          <w:szCs w:val="16"/>
        </w:rPr>
        <w:t>Unterlagen zu den Techniken zur Kontrolle und Prüfung der Auslegung, der Verfahren und der systematischen Maßnahmen, die bei der Produktauslegung angewendet werden</w:t>
      </w:r>
    </w:p>
    <w:p w14:paraId="17267246" w14:textId="77777777" w:rsidR="00AB0489" w:rsidRPr="00AB0489" w:rsidRDefault="00AB0489" w:rsidP="00AB0489">
      <w:pPr>
        <w:numPr>
          <w:ilvl w:val="0"/>
          <w:numId w:val="15"/>
        </w:numPr>
        <w:overflowPunct w:val="0"/>
        <w:autoSpaceDE w:val="0"/>
        <w:autoSpaceDN w:val="0"/>
        <w:adjustRightInd w:val="0"/>
        <w:jc w:val="left"/>
        <w:textAlignment w:val="baseline"/>
        <w:rPr>
          <w:sz w:val="16"/>
          <w:szCs w:val="16"/>
        </w:rPr>
      </w:pPr>
      <w:r w:rsidRPr="00AB0489">
        <w:rPr>
          <w:sz w:val="16"/>
          <w:szCs w:val="16"/>
        </w:rPr>
        <w:t>Beschreibung der angewandten Normen</w:t>
      </w:r>
    </w:p>
    <w:p w14:paraId="17267247" w14:textId="77777777" w:rsidR="00AB0489" w:rsidRPr="00AB0489" w:rsidRDefault="00AB0489" w:rsidP="00AB0489">
      <w:pPr>
        <w:numPr>
          <w:ilvl w:val="0"/>
          <w:numId w:val="15"/>
        </w:numPr>
        <w:overflowPunct w:val="0"/>
        <w:autoSpaceDE w:val="0"/>
        <w:autoSpaceDN w:val="0"/>
        <w:adjustRightInd w:val="0"/>
        <w:jc w:val="left"/>
        <w:textAlignment w:val="baseline"/>
        <w:rPr>
          <w:sz w:val="16"/>
          <w:szCs w:val="16"/>
        </w:rPr>
      </w:pPr>
      <w:r w:rsidRPr="00AB0489">
        <w:rPr>
          <w:sz w:val="16"/>
          <w:szCs w:val="16"/>
        </w:rPr>
        <w:t>Dokumentation zur Planung des Prozesses zur Herstellung bezüglich Steril- bzw. Messfunktion</w:t>
      </w:r>
    </w:p>
    <w:p w14:paraId="17267248" w14:textId="77777777" w:rsidR="00AB0489" w:rsidRPr="00AB0489" w:rsidRDefault="00AB0489" w:rsidP="00AB0489">
      <w:pPr>
        <w:numPr>
          <w:ilvl w:val="0"/>
          <w:numId w:val="15"/>
        </w:numPr>
        <w:overflowPunct w:val="0"/>
        <w:autoSpaceDE w:val="0"/>
        <w:autoSpaceDN w:val="0"/>
        <w:adjustRightInd w:val="0"/>
        <w:jc w:val="left"/>
        <w:textAlignment w:val="baseline"/>
        <w:rPr>
          <w:sz w:val="16"/>
          <w:szCs w:val="16"/>
        </w:rPr>
      </w:pPr>
      <w:r w:rsidRPr="00AB0489">
        <w:rPr>
          <w:sz w:val="16"/>
          <w:szCs w:val="16"/>
        </w:rPr>
        <w:t>Validierung der Steril- bzw. Messfunktion</w:t>
      </w:r>
    </w:p>
    <w:p w14:paraId="17267249" w14:textId="77777777" w:rsidR="00AB0489" w:rsidRPr="00AB0489" w:rsidRDefault="00AB0489" w:rsidP="00AB0489">
      <w:pPr>
        <w:numPr>
          <w:ilvl w:val="0"/>
          <w:numId w:val="15"/>
        </w:numPr>
        <w:overflowPunct w:val="0"/>
        <w:autoSpaceDE w:val="0"/>
        <w:autoSpaceDN w:val="0"/>
        <w:adjustRightInd w:val="0"/>
        <w:jc w:val="left"/>
        <w:textAlignment w:val="baseline"/>
        <w:rPr>
          <w:sz w:val="16"/>
          <w:szCs w:val="16"/>
        </w:rPr>
      </w:pPr>
      <w:r w:rsidRPr="00AB0489">
        <w:rPr>
          <w:sz w:val="16"/>
          <w:szCs w:val="16"/>
        </w:rPr>
        <w:t>Nachweis der Einhaltung der Prozessparameter</w:t>
      </w:r>
    </w:p>
    <w:p w14:paraId="1726724A" w14:textId="77777777" w:rsidR="00AB0489" w:rsidRPr="00AB0489" w:rsidRDefault="00AB0489" w:rsidP="00AB0489">
      <w:pPr>
        <w:numPr>
          <w:ilvl w:val="0"/>
          <w:numId w:val="15"/>
        </w:numPr>
        <w:overflowPunct w:val="0"/>
        <w:autoSpaceDE w:val="0"/>
        <w:autoSpaceDN w:val="0"/>
        <w:adjustRightInd w:val="0"/>
        <w:jc w:val="left"/>
        <w:textAlignment w:val="baseline"/>
        <w:rPr>
          <w:sz w:val="16"/>
          <w:szCs w:val="16"/>
        </w:rPr>
      </w:pPr>
      <w:r w:rsidRPr="00AB0489">
        <w:rPr>
          <w:sz w:val="16"/>
          <w:szCs w:val="16"/>
        </w:rPr>
        <w:t>Monitoring der Umgebungsbedingungen</w:t>
      </w:r>
    </w:p>
    <w:p w14:paraId="1726724B" w14:textId="77777777" w:rsidR="00AB0489" w:rsidRPr="00AB0489" w:rsidRDefault="00AB0489" w:rsidP="00AB0489">
      <w:pPr>
        <w:numPr>
          <w:ilvl w:val="0"/>
          <w:numId w:val="15"/>
        </w:numPr>
        <w:overflowPunct w:val="0"/>
        <w:autoSpaceDE w:val="0"/>
        <w:autoSpaceDN w:val="0"/>
        <w:adjustRightInd w:val="0"/>
        <w:jc w:val="left"/>
        <w:textAlignment w:val="baseline"/>
        <w:rPr>
          <w:b/>
          <w:sz w:val="16"/>
          <w:szCs w:val="16"/>
        </w:rPr>
      </w:pPr>
      <w:r w:rsidRPr="00AB0489">
        <w:rPr>
          <w:sz w:val="16"/>
          <w:szCs w:val="16"/>
        </w:rPr>
        <w:t>Chargenbezogene Freigabekriterien und deren Nachweise</w:t>
      </w:r>
    </w:p>
    <w:p w14:paraId="1726724C" w14:textId="77777777" w:rsidR="00AB0489" w:rsidRPr="00AB0489" w:rsidRDefault="00AB0489" w:rsidP="00AB0489">
      <w:pPr>
        <w:overflowPunct w:val="0"/>
        <w:autoSpaceDE w:val="0"/>
        <w:autoSpaceDN w:val="0"/>
        <w:adjustRightInd w:val="0"/>
        <w:jc w:val="left"/>
        <w:textAlignment w:val="baseline"/>
        <w:rPr>
          <w:b/>
          <w:sz w:val="16"/>
          <w:szCs w:val="16"/>
        </w:rPr>
      </w:pPr>
    </w:p>
    <w:p w14:paraId="1726724D" w14:textId="77777777" w:rsidR="00AB0489" w:rsidRPr="00AB0489" w:rsidRDefault="00AB0489" w:rsidP="00AB0489">
      <w:pPr>
        <w:tabs>
          <w:tab w:val="left" w:pos="1418"/>
        </w:tabs>
        <w:overflowPunct w:val="0"/>
        <w:autoSpaceDE w:val="0"/>
        <w:autoSpaceDN w:val="0"/>
        <w:adjustRightInd w:val="0"/>
        <w:jc w:val="left"/>
        <w:textAlignment w:val="baseline"/>
        <w:rPr>
          <w:sz w:val="12"/>
          <w:szCs w:val="12"/>
        </w:rPr>
      </w:pPr>
      <w:r w:rsidRPr="00AB0489">
        <w:rPr>
          <w:b/>
          <w:sz w:val="16"/>
          <w:szCs w:val="16"/>
        </w:rPr>
        <w:t>D:</w:t>
      </w:r>
      <w:r>
        <w:rPr>
          <w:b/>
          <w:sz w:val="16"/>
          <w:szCs w:val="16"/>
        </w:rPr>
        <w:tab/>
      </w:r>
      <w:r w:rsidRPr="00AB0489">
        <w:rPr>
          <w:b/>
          <w:sz w:val="16"/>
          <w:szCs w:val="16"/>
        </w:rPr>
        <w:t xml:space="preserve">Begriffserklärung: </w:t>
      </w:r>
      <w:r w:rsidRPr="00AB0489">
        <w:rPr>
          <w:sz w:val="16"/>
          <w:szCs w:val="16"/>
        </w:rPr>
        <w:t>OEM (Original Equipment Manufacturer)</w:t>
      </w:r>
      <w:r w:rsidRPr="00AB0489">
        <w:rPr>
          <w:sz w:val="12"/>
          <w:szCs w:val="12"/>
        </w:rPr>
        <w:t xml:space="preserve">– Zulieferer eines bereits zugelassenen Produktes </w:t>
      </w:r>
    </w:p>
    <w:p w14:paraId="1726724E" w14:textId="77777777" w:rsidR="00AB0489" w:rsidRPr="00AB0489" w:rsidRDefault="00AB0489" w:rsidP="00AB0489">
      <w:pPr>
        <w:tabs>
          <w:tab w:val="left" w:pos="2410"/>
        </w:tabs>
        <w:overflowPunct w:val="0"/>
        <w:autoSpaceDE w:val="0"/>
        <w:autoSpaceDN w:val="0"/>
        <w:adjustRightInd w:val="0"/>
        <w:ind w:left="2127" w:firstLine="709"/>
        <w:jc w:val="left"/>
        <w:textAlignment w:val="baseline"/>
        <w:rPr>
          <w:sz w:val="12"/>
          <w:szCs w:val="12"/>
        </w:rPr>
      </w:pPr>
      <w:r w:rsidRPr="00AB0489">
        <w:rPr>
          <w:sz w:val="12"/>
          <w:szCs w:val="12"/>
        </w:rPr>
        <w:t xml:space="preserve">  </w:t>
      </w:r>
      <w:r w:rsidRPr="00AB0489">
        <w:rPr>
          <w:sz w:val="16"/>
          <w:szCs w:val="16"/>
        </w:rPr>
        <w:t>PLM (Privat Label Manufacturer)</w:t>
      </w:r>
      <w:r w:rsidRPr="00AB0489">
        <w:rPr>
          <w:sz w:val="12"/>
          <w:szCs w:val="12"/>
        </w:rPr>
        <w:t xml:space="preserve"> – Hersteller, der dieses Produkt im eigenen Namen in Verkehr bringt</w:t>
      </w:r>
    </w:p>
    <w:p w14:paraId="1726724F" w14:textId="77777777" w:rsidR="00AB0489" w:rsidRPr="00AB0489" w:rsidRDefault="00AB0489" w:rsidP="00AB0489">
      <w:pPr>
        <w:overflowPunct w:val="0"/>
        <w:autoSpaceDE w:val="0"/>
        <w:autoSpaceDN w:val="0"/>
        <w:adjustRightInd w:val="0"/>
        <w:jc w:val="left"/>
        <w:textAlignment w:val="baseline"/>
        <w:rPr>
          <w:b/>
          <w:sz w:val="16"/>
          <w:szCs w:val="16"/>
        </w:rPr>
      </w:pPr>
    </w:p>
    <w:p w14:paraId="17267250"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Regelung der Verantwortlichkeiten, z.B. in Form einer „Liste der Verantwortlichkeiten“</w:t>
      </w:r>
    </w:p>
    <w:p w14:paraId="17267251"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Dokumentiertes QM-System des PLM</w:t>
      </w:r>
    </w:p>
    <w:p w14:paraId="17267252"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Entwurf Konformitätserklärung des PLM</w:t>
      </w:r>
    </w:p>
    <w:p w14:paraId="17267253"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Konformitätserklärung OEM</w:t>
      </w:r>
    </w:p>
    <w:p w14:paraId="17267254"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Gültige Bescheinigung(en) nach Richtlinie 93/42/EWG des OEM</w:t>
      </w:r>
    </w:p>
    <w:p w14:paraId="17267255"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Kennzeichnung/Gebrauchsinformation des Privat Label-Produktes (inklusive Zweckbestimmung und Anwendungsbeschränkung) zum Vergleich mit den Anforderungen der Richtlinie und zum Vergleich mit den Angaben des OEM</w:t>
      </w:r>
    </w:p>
    <w:p w14:paraId="17267256"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Kennzeichnung/Gebrauchsinformation des bereits genehmigten OEM-Produkts (inklusive Zweckbestimmung und Anwendungsbeschränkung)</w:t>
      </w:r>
    </w:p>
    <w:p w14:paraId="17267257"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Regelung zwischen OEM und PLM</w:t>
      </w:r>
    </w:p>
    <w:p w14:paraId="17267258"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Technische Dokumentation Teil A  gemäß NB-Med/2.5.1/Rec.5 Technical documentation</w:t>
      </w:r>
    </w:p>
    <w:p w14:paraId="17267259"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Übereinstimmungserklärung des OEM, dass OEM-Produkt und Privat Label-Produkt identisch/bis auf ... identisch sind</w:t>
      </w:r>
    </w:p>
    <w:p w14:paraId="1726725A" w14:textId="77777777" w:rsidR="00AB0489" w:rsidRPr="00AB0489" w:rsidRDefault="00AB0489" w:rsidP="00AB0489">
      <w:pPr>
        <w:numPr>
          <w:ilvl w:val="0"/>
          <w:numId w:val="15"/>
        </w:numPr>
        <w:overflowPunct w:val="0"/>
        <w:autoSpaceDE w:val="0"/>
        <w:autoSpaceDN w:val="0"/>
        <w:adjustRightInd w:val="0"/>
        <w:jc w:val="left"/>
        <w:textAlignment w:val="baseline"/>
        <w:rPr>
          <w:sz w:val="16"/>
          <w:szCs w:val="16"/>
        </w:rPr>
      </w:pPr>
      <w:r w:rsidRPr="00AB0489">
        <w:rPr>
          <w:sz w:val="16"/>
          <w:szCs w:val="16"/>
        </w:rPr>
        <w:t>Sofern die Produkte in sterilem Zustand in den Verkehr gebracht werden, eine Beschreibung der angewandten Normen, den Validierungsbericht und Unterlagen zur Chargenfreigabe</w:t>
      </w:r>
    </w:p>
    <w:p w14:paraId="1726725B" w14:textId="77777777" w:rsidR="00AB0489" w:rsidRDefault="00AB0489" w:rsidP="00AB0489">
      <w:pPr>
        <w:overflowPunct w:val="0"/>
        <w:autoSpaceDE w:val="0"/>
        <w:autoSpaceDN w:val="0"/>
        <w:adjustRightInd w:val="0"/>
        <w:jc w:val="left"/>
        <w:textAlignment w:val="baseline"/>
        <w:rPr>
          <w:sz w:val="16"/>
          <w:szCs w:val="16"/>
        </w:rPr>
      </w:pPr>
    </w:p>
    <w:p w14:paraId="1726725C" w14:textId="77777777" w:rsidR="00280434" w:rsidRPr="00AB0489" w:rsidRDefault="00280434" w:rsidP="00AB0489">
      <w:pPr>
        <w:overflowPunct w:val="0"/>
        <w:autoSpaceDE w:val="0"/>
        <w:autoSpaceDN w:val="0"/>
        <w:adjustRightInd w:val="0"/>
        <w:jc w:val="left"/>
        <w:textAlignment w:val="baseline"/>
        <w:rPr>
          <w:sz w:val="16"/>
          <w:szCs w:val="16"/>
        </w:rPr>
      </w:pPr>
    </w:p>
    <w:p w14:paraId="1726725D" w14:textId="77777777" w:rsidR="00AB0489" w:rsidRPr="00AB0489" w:rsidRDefault="00AB0489" w:rsidP="00AB0489">
      <w:pPr>
        <w:overflowPunct w:val="0"/>
        <w:autoSpaceDE w:val="0"/>
        <w:autoSpaceDN w:val="0"/>
        <w:adjustRightInd w:val="0"/>
        <w:jc w:val="left"/>
        <w:textAlignment w:val="baseline"/>
        <w:rPr>
          <w:sz w:val="12"/>
          <w:szCs w:val="12"/>
        </w:rPr>
      </w:pPr>
      <w:r w:rsidRPr="00AB0489">
        <w:rPr>
          <w:b/>
          <w:sz w:val="16"/>
          <w:szCs w:val="16"/>
        </w:rPr>
        <w:lastRenderedPageBreak/>
        <w:t>E:</w:t>
      </w:r>
      <w:r w:rsidRPr="00AB0489">
        <w:rPr>
          <w:b/>
          <w:sz w:val="16"/>
          <w:szCs w:val="16"/>
        </w:rPr>
        <w:tab/>
      </w:r>
      <w:r w:rsidRPr="00AB0489">
        <w:rPr>
          <w:b/>
          <w:sz w:val="16"/>
          <w:szCs w:val="16"/>
        </w:rPr>
        <w:tab/>
        <w:t xml:space="preserve">Begriffserklärung: </w:t>
      </w:r>
      <w:r>
        <w:rPr>
          <w:b/>
          <w:sz w:val="16"/>
          <w:szCs w:val="16"/>
        </w:rPr>
        <w:t xml:space="preserve"> </w:t>
      </w:r>
      <w:r w:rsidRPr="00AB0489">
        <w:rPr>
          <w:sz w:val="16"/>
          <w:szCs w:val="16"/>
        </w:rPr>
        <w:t>OEM (Original Equipment Manufacturer)–</w:t>
      </w:r>
      <w:r w:rsidRPr="00AB0489">
        <w:rPr>
          <w:sz w:val="12"/>
          <w:szCs w:val="12"/>
        </w:rPr>
        <w:t xml:space="preserve"> Zulieferer eines bereits zugelassenen Produktes </w:t>
      </w:r>
    </w:p>
    <w:p w14:paraId="1726725E" w14:textId="77777777" w:rsidR="00AB0489" w:rsidRPr="00AB0489" w:rsidRDefault="00AB0489" w:rsidP="00AB0489">
      <w:pPr>
        <w:overflowPunct w:val="0"/>
        <w:autoSpaceDE w:val="0"/>
        <w:autoSpaceDN w:val="0"/>
        <w:adjustRightInd w:val="0"/>
        <w:ind w:left="2127" w:firstLine="709"/>
        <w:jc w:val="left"/>
        <w:textAlignment w:val="baseline"/>
        <w:rPr>
          <w:sz w:val="16"/>
          <w:szCs w:val="16"/>
        </w:rPr>
      </w:pPr>
      <w:r>
        <w:rPr>
          <w:sz w:val="12"/>
          <w:szCs w:val="12"/>
        </w:rPr>
        <w:t xml:space="preserve">    </w:t>
      </w:r>
      <w:r w:rsidRPr="00AB0489">
        <w:rPr>
          <w:sz w:val="16"/>
          <w:szCs w:val="16"/>
        </w:rPr>
        <w:t>PLM (Privat Label Manufacturer)</w:t>
      </w:r>
      <w:r w:rsidRPr="00AB0489">
        <w:rPr>
          <w:sz w:val="12"/>
          <w:szCs w:val="12"/>
        </w:rPr>
        <w:t xml:space="preserve"> – Hersteller, der dieses Produkt im eigenen Namen in Verkehr bringt</w:t>
      </w:r>
    </w:p>
    <w:p w14:paraId="1726725F" w14:textId="77777777" w:rsidR="00AB0489" w:rsidRPr="00AB0489" w:rsidRDefault="00AB0489" w:rsidP="00AB0489">
      <w:pPr>
        <w:overflowPunct w:val="0"/>
        <w:autoSpaceDE w:val="0"/>
        <w:autoSpaceDN w:val="0"/>
        <w:adjustRightInd w:val="0"/>
        <w:jc w:val="left"/>
        <w:textAlignment w:val="baseline"/>
        <w:rPr>
          <w:sz w:val="16"/>
          <w:szCs w:val="16"/>
        </w:rPr>
      </w:pPr>
    </w:p>
    <w:p w14:paraId="17267260"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Regelung der Verantwortlichkeiten, z.B. in Form einer „Liste der Verantwortlichkeiten“</w:t>
      </w:r>
    </w:p>
    <w:p w14:paraId="17267261"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Dokumentiertes QM-System des PLM</w:t>
      </w:r>
    </w:p>
    <w:p w14:paraId="17267262"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Entwurf Konformitätserklärung des PLM</w:t>
      </w:r>
    </w:p>
    <w:p w14:paraId="17267263"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 xml:space="preserve">Konformitätserklärung OEM </w:t>
      </w:r>
    </w:p>
    <w:p w14:paraId="17267264"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Gültige Bescheinigung(en) nach Richtlinie 93/42/EWG des OEM</w:t>
      </w:r>
    </w:p>
    <w:p w14:paraId="17267265"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Kennzeichnung/Gebrauchsinformation des Privat Label-Produktes (inklusive Zweckbestimmung und Anwendungsbeschränkung) zum Vergleich mit den Anforderungen der Richtlinie und zum Vergleich mit den Angaben des OEM</w:t>
      </w:r>
    </w:p>
    <w:p w14:paraId="17267266"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Kennzeichnung/Gebrauchsinformation des bereits genehmigten OEM-Produkts (inklusive Zweckbestimmung und Anwendungsbeschränkung)</w:t>
      </w:r>
    </w:p>
    <w:p w14:paraId="17267267"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Regelung zwischen OEM und PLM</w:t>
      </w:r>
    </w:p>
    <w:p w14:paraId="17267268"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Sofern die Produkte in sterilem Zustand in den Verkehr gebracht werden, eine Beschreibung der angewandten Normen, den Validierungsbericht und Unterlagen zur Chargenfreigabe</w:t>
      </w:r>
    </w:p>
    <w:p w14:paraId="17267269"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Technische Dokumentation Teil A  gemäß NB-Med/2.5.1/Rec.5 Technical documentation</w:t>
      </w:r>
    </w:p>
    <w:p w14:paraId="1726726A"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den Bericht über die EG-Auslegungsprüfung der Benannten Stelle des OEM</w:t>
      </w:r>
    </w:p>
    <w:p w14:paraId="1726726B"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eine umfassende Dokumentation, aus der die Benannte Stelle die Änderungen seines Produktes gegenüber dem OEM-Produkt entnehmen kann</w:t>
      </w:r>
    </w:p>
    <w:p w14:paraId="1726726C"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auf Nachfrage die gesamte technische Dokumentation des OEM</w:t>
      </w:r>
    </w:p>
    <w:p w14:paraId="1726726D"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Übereinstimmungserklärung des OEM, dass OEM-Produkt und Privat Label-Produkt identisch/bis auf ... identisch sind</w:t>
      </w:r>
    </w:p>
    <w:p w14:paraId="1726726E" w14:textId="77777777" w:rsidR="00AB0489" w:rsidRPr="00AB0489" w:rsidRDefault="00AB0489" w:rsidP="00AB0489">
      <w:pPr>
        <w:overflowPunct w:val="0"/>
        <w:autoSpaceDE w:val="0"/>
        <w:autoSpaceDN w:val="0"/>
        <w:adjustRightInd w:val="0"/>
        <w:jc w:val="left"/>
        <w:textAlignment w:val="baseline"/>
        <w:rPr>
          <w:sz w:val="16"/>
          <w:szCs w:val="16"/>
        </w:rPr>
      </w:pPr>
    </w:p>
    <w:p w14:paraId="1726726F" w14:textId="77777777" w:rsidR="00AB0489" w:rsidRPr="00AB0489" w:rsidRDefault="00AB0489" w:rsidP="00AB0489">
      <w:pPr>
        <w:overflowPunct w:val="0"/>
        <w:autoSpaceDE w:val="0"/>
        <w:autoSpaceDN w:val="0"/>
        <w:adjustRightInd w:val="0"/>
        <w:jc w:val="left"/>
        <w:textAlignment w:val="baseline"/>
        <w:rPr>
          <w:sz w:val="16"/>
          <w:szCs w:val="16"/>
        </w:rPr>
      </w:pPr>
      <w:r w:rsidRPr="00AB0489">
        <w:rPr>
          <w:b/>
          <w:sz w:val="16"/>
          <w:szCs w:val="16"/>
        </w:rPr>
        <w:t>F:</w:t>
      </w:r>
    </w:p>
    <w:p w14:paraId="17267270"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 xml:space="preserve">Aktuelle Version der Produktakte (Inhalt siehe </w:t>
      </w:r>
      <w:r w:rsidRPr="00AB0489">
        <w:rPr>
          <w:b/>
          <w:sz w:val="16"/>
          <w:szCs w:val="16"/>
        </w:rPr>
        <w:t>A</w:t>
      </w:r>
      <w:r w:rsidRPr="00AB0489">
        <w:rPr>
          <w:sz w:val="16"/>
          <w:szCs w:val="16"/>
        </w:rPr>
        <w:t>) inkl.:</w:t>
      </w:r>
    </w:p>
    <w:p w14:paraId="17267271"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Eine allgemeine Beschreibung des Medizinproduktes (inkl. des Arzneimittelbestandteils) mit der Begründung für den Zweck der Aufnahme des Arzneimittelbestandteils und einer kritischen Würdigung der Ergebnisse der Risikobewertung</w:t>
      </w:r>
    </w:p>
    <w:p w14:paraId="17267272"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Nachweise zur Überprüfung der Qualität, Sicherheit und Nutzen des Arzneimittels unter Berücksichtigung der Zweckbestimmung</w:t>
      </w:r>
    </w:p>
    <w:p w14:paraId="17267273"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Relevante Teile des CTD-Moduls 3 gemäß der “Notice of Applicants” für den Arzneimittelbestandteil</w:t>
      </w:r>
    </w:p>
    <w:p w14:paraId="17267274"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lang w:val="en-US"/>
        </w:rPr>
      </w:pPr>
      <w:r w:rsidRPr="00AB0489">
        <w:rPr>
          <w:sz w:val="16"/>
          <w:szCs w:val="16"/>
          <w:lang w:val="en-US"/>
        </w:rPr>
        <w:t>CTD-Modul 2,3 (Quality Overall Summary” gemäß “Notice of Applicants” für den Arzneimittelbestandteil</w:t>
      </w:r>
    </w:p>
    <w:p w14:paraId="17267275"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Ggf. Verfügbare Monographien des Arzneimittels gem. European Pharmacopoeia, ansonsten Einreichung anderer nationaler Monographien oder  Spezifikationen des Herstellers unter Angabe der Analysemethoden für den Arzneimittelbestandteil</w:t>
      </w:r>
    </w:p>
    <w:p w14:paraId="17267276"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lang w:val="en-US"/>
        </w:rPr>
      </w:pPr>
      <w:r w:rsidRPr="00AB0489">
        <w:rPr>
          <w:sz w:val="16"/>
          <w:szCs w:val="16"/>
          <w:lang w:val="en-US"/>
        </w:rPr>
        <w:t>siehe auch: Medical Devices: Guidance document Borderline products, drug-delivery products and medical devices incorporating, as an integral part, an ancillary medicinal substance or an a</w:t>
      </w:r>
      <w:r>
        <w:rPr>
          <w:sz w:val="16"/>
          <w:szCs w:val="16"/>
          <w:lang w:val="en-US"/>
        </w:rPr>
        <w:t>n</w:t>
      </w:r>
      <w:r w:rsidRPr="00AB0489">
        <w:rPr>
          <w:sz w:val="16"/>
          <w:szCs w:val="16"/>
          <w:lang w:val="en-US"/>
        </w:rPr>
        <w:t xml:space="preserve">cillary human blood derivative; Guidelines on Medical Devices MEDDEV 2.1/3 rev.3, </w:t>
      </w:r>
    </w:p>
    <w:p w14:paraId="17267277" w14:textId="77777777" w:rsidR="00AB0489" w:rsidRPr="00AB0489" w:rsidRDefault="00AB0489" w:rsidP="00AB0489">
      <w:pPr>
        <w:overflowPunct w:val="0"/>
        <w:autoSpaceDE w:val="0"/>
        <w:autoSpaceDN w:val="0"/>
        <w:adjustRightInd w:val="0"/>
        <w:jc w:val="left"/>
        <w:textAlignment w:val="baseline"/>
        <w:rPr>
          <w:sz w:val="16"/>
          <w:szCs w:val="16"/>
          <w:lang w:val="en-US"/>
        </w:rPr>
      </w:pPr>
    </w:p>
    <w:p w14:paraId="17267278" w14:textId="77777777" w:rsidR="00AB0489" w:rsidRPr="00AB0489" w:rsidRDefault="00AB0489" w:rsidP="00AB0489">
      <w:pPr>
        <w:overflowPunct w:val="0"/>
        <w:autoSpaceDE w:val="0"/>
        <w:autoSpaceDN w:val="0"/>
        <w:adjustRightInd w:val="0"/>
        <w:jc w:val="left"/>
        <w:textAlignment w:val="baseline"/>
        <w:rPr>
          <w:sz w:val="16"/>
          <w:szCs w:val="16"/>
        </w:rPr>
      </w:pPr>
      <w:r w:rsidRPr="00AB0489">
        <w:rPr>
          <w:b/>
          <w:sz w:val="16"/>
          <w:szCs w:val="16"/>
        </w:rPr>
        <w:t>G:</w:t>
      </w:r>
    </w:p>
    <w:p w14:paraId="17267279"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 xml:space="preserve">Aktuelle Version der Produktakte (Inhalt siehe </w:t>
      </w:r>
      <w:r w:rsidRPr="00AB0489">
        <w:rPr>
          <w:b/>
          <w:sz w:val="16"/>
          <w:szCs w:val="16"/>
        </w:rPr>
        <w:t>A</w:t>
      </w:r>
      <w:r w:rsidRPr="00AB0489">
        <w:rPr>
          <w:sz w:val="16"/>
          <w:szCs w:val="16"/>
        </w:rPr>
        <w:t>) inkl.:</w:t>
      </w:r>
    </w:p>
    <w:p w14:paraId="1726727A"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Begründung des Herstellers für die Verwendung von tierischen Gewebe oder Folgeerzeugnissen</w:t>
      </w:r>
    </w:p>
    <w:p w14:paraId="1726727B"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Ergebnisse von Studien zur Eliminierung und/oder Inaktivierung und/oder entsprechende Literaturrecherche</w:t>
      </w:r>
    </w:p>
    <w:p w14:paraId="1726727C"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Nachweise zur Kontrolle von Rohmaterial, Endprodukten und Subunternehmern durch den Hersteller</w:t>
      </w:r>
    </w:p>
    <w:p w14:paraId="1726727D" w14:textId="77777777" w:rsidR="00AB0489" w:rsidRPr="00AB0489" w:rsidRDefault="00AB0489" w:rsidP="00AB0489">
      <w:pPr>
        <w:numPr>
          <w:ilvl w:val="0"/>
          <w:numId w:val="16"/>
        </w:numPr>
        <w:overflowPunct w:val="0"/>
        <w:autoSpaceDE w:val="0"/>
        <w:autoSpaceDN w:val="0"/>
        <w:adjustRightInd w:val="0"/>
        <w:jc w:val="left"/>
        <w:textAlignment w:val="baseline"/>
        <w:rPr>
          <w:sz w:val="16"/>
          <w:szCs w:val="16"/>
        </w:rPr>
      </w:pPr>
      <w:r w:rsidRPr="00AB0489">
        <w:rPr>
          <w:sz w:val="16"/>
          <w:szCs w:val="16"/>
        </w:rPr>
        <w:t>Nachweise zur Notwendigkeit, die Herkunft, einschließlich der Lieferungen durch Dritte, zu kontrollieren</w:t>
      </w:r>
    </w:p>
    <w:p w14:paraId="1726727E" w14:textId="77777777" w:rsidR="00A35557" w:rsidRPr="00ED1D02" w:rsidRDefault="00AB0489" w:rsidP="00A35557">
      <w:pPr>
        <w:numPr>
          <w:ilvl w:val="0"/>
          <w:numId w:val="16"/>
        </w:numPr>
        <w:overflowPunct w:val="0"/>
        <w:autoSpaceDE w:val="0"/>
        <w:autoSpaceDN w:val="0"/>
        <w:adjustRightInd w:val="0"/>
        <w:jc w:val="left"/>
        <w:textAlignment w:val="baseline"/>
        <w:rPr>
          <w:sz w:val="16"/>
          <w:szCs w:val="16"/>
        </w:rPr>
      </w:pPr>
      <w:r w:rsidRPr="00AB0489">
        <w:rPr>
          <w:sz w:val="16"/>
          <w:szCs w:val="16"/>
        </w:rPr>
        <w:t>ggf. für das Ausgangsmaterial vorliegendes TSE-Eignungszertifikat der Europäischen Direktion für Arzneimittelqualität (TSE-Zertifikat)</w:t>
      </w:r>
    </w:p>
    <w:p w14:paraId="1726727F" w14:textId="77777777" w:rsidR="00860355" w:rsidRPr="00ED1D02" w:rsidRDefault="00860355" w:rsidP="00614C36">
      <w:pPr>
        <w:overflowPunct w:val="0"/>
        <w:autoSpaceDE w:val="0"/>
        <w:autoSpaceDN w:val="0"/>
        <w:adjustRightInd w:val="0"/>
        <w:jc w:val="left"/>
        <w:textAlignment w:val="baseline"/>
        <w:rPr>
          <w:b/>
          <w:sz w:val="12"/>
          <w:szCs w:val="12"/>
        </w:rPr>
        <w:sectPr w:rsidR="00860355" w:rsidRPr="00ED1D02" w:rsidSect="0007638E">
          <w:headerReference w:type="default" r:id="rId14"/>
          <w:footerReference w:type="default" r:id="rId15"/>
          <w:pgSz w:w="11906" w:h="16838"/>
          <w:pgMar w:top="962" w:right="851" w:bottom="680" w:left="1134" w:header="709" w:footer="709" w:gutter="0"/>
          <w:cols w:space="708"/>
          <w:docGrid w:linePitch="360"/>
        </w:sectPr>
      </w:pPr>
    </w:p>
    <w:p w14:paraId="17267280" w14:textId="77777777" w:rsidR="00F154F5" w:rsidRPr="00ED1D02" w:rsidRDefault="00F154F5" w:rsidP="00AB0489">
      <w:pPr>
        <w:overflowPunct w:val="0"/>
        <w:autoSpaceDE w:val="0"/>
        <w:autoSpaceDN w:val="0"/>
        <w:adjustRightInd w:val="0"/>
        <w:jc w:val="left"/>
        <w:textAlignment w:val="baseline"/>
        <w:rPr>
          <w:i/>
        </w:rPr>
      </w:pPr>
    </w:p>
    <w:sectPr w:rsidR="00F154F5" w:rsidRPr="00ED1D02" w:rsidSect="00860355">
      <w:type w:val="continuous"/>
      <w:pgSz w:w="11906" w:h="16838"/>
      <w:pgMar w:top="962" w:right="851"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67287" w14:textId="77777777" w:rsidR="00C07F53" w:rsidRDefault="00C07F53">
      <w:r>
        <w:separator/>
      </w:r>
    </w:p>
    <w:p w14:paraId="17267288" w14:textId="77777777" w:rsidR="00C07F53" w:rsidRDefault="00C07F53"/>
    <w:p w14:paraId="17267289" w14:textId="77777777" w:rsidR="00C07F53" w:rsidRDefault="00C07F53"/>
  </w:endnote>
  <w:endnote w:type="continuationSeparator" w:id="0">
    <w:p w14:paraId="1726728A" w14:textId="77777777" w:rsidR="00C07F53" w:rsidRDefault="00C07F53">
      <w:r>
        <w:continuationSeparator/>
      </w:r>
    </w:p>
    <w:p w14:paraId="1726728B" w14:textId="77777777" w:rsidR="00C07F53" w:rsidRDefault="00C07F53"/>
    <w:p w14:paraId="1726728C" w14:textId="77777777" w:rsidR="00C07F53" w:rsidRDefault="00C07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67291" w14:textId="77777777" w:rsidR="00A35557" w:rsidRDefault="001318ED" w:rsidP="00B859AA">
    <w:pPr>
      <w:pStyle w:val="Fuzeile"/>
      <w:pBdr>
        <w:top w:val="single" w:sz="4" w:space="1" w:color="auto"/>
      </w:pBdr>
    </w:pPr>
    <w:fldSimple w:instr=" FILENAME   \* MERGEFORMAT ">
      <w:r>
        <w:rPr>
          <w:noProof/>
        </w:rPr>
        <w:t>411_05d_Antrag_Produktzertzertifizierung.dotx</w:t>
      </w:r>
    </w:fldSimple>
  </w:p>
  <w:p w14:paraId="17267292" w14:textId="277EE550" w:rsidR="00A35557" w:rsidRDefault="00723B08" w:rsidP="00B859AA">
    <w:pPr>
      <w:pStyle w:val="Fuzeile"/>
      <w:pBdr>
        <w:top w:val="single" w:sz="4" w:space="1" w:color="auto"/>
      </w:pBdr>
      <w:tabs>
        <w:tab w:val="clear" w:pos="9072"/>
        <w:tab w:val="right" w:pos="9923"/>
      </w:tabs>
    </w:pPr>
    <w:sdt>
      <w:sdtPr>
        <w:alias w:val="Bezeichnung"/>
        <w:tag w:val="DLCPolicyLabelValue"/>
        <w:id w:val="973031037"/>
        <w:lock w:val="contentLocked"/>
        <w:placeholder>
          <w:docPart w:val="B1B03254321B4E55AC922FD84FFE025B"/>
        </w:placeholder>
        <w:dataBinding w:prefixMappings="xmlns:ns0='http://schemas.microsoft.com/office/2006/metadata/properties' xmlns:ns1='http://www.w3.org/2001/XMLSchema-instance' xmlns:ns2='http://schemas.microsoft.com/office/infopath/2007/PartnerControls' xmlns:ns3='2234b7b7-8897-46d9-88d1-ffaf74bd2bc0' xmlns:ns4='2234B7B7-8897-46D9-88D1-FFAF74BD2BC0' xmlns:ns5='26b28450-ee8f-4cf4-8114-61cf8330ddb6' xmlns:ns6='http://schemas.microsoft.com/sharepoint/v3' " w:xpath="/ns0:properties[1]/documentManagement[1]/ns4:DLCPolicyLabelValue[1]" w:storeItemID="{ED11FE34-F915-4EF6-9B64-823CCFFC506C}"/>
        <w:text w:multiLine="1"/>
      </w:sdtPr>
      <w:sdtEndPr/>
      <w:sdtContent>
        <w:r>
          <w:t>Version: 2.0</w:t>
        </w:r>
      </w:sdtContent>
    </w:sdt>
    <w:r w:rsidR="00A35557">
      <w:tab/>
    </w:r>
    <w:r w:rsidR="00A35557">
      <w:tab/>
    </w:r>
    <w:r w:rsidR="00A35557">
      <w:fldChar w:fldCharType="begin"/>
    </w:r>
    <w:r w:rsidR="00A35557">
      <w:instrText xml:space="preserve"> PAGE   \* MERGEFORMAT </w:instrText>
    </w:r>
    <w:r w:rsidR="00A35557">
      <w:fldChar w:fldCharType="separate"/>
    </w:r>
    <w:r>
      <w:rPr>
        <w:noProof/>
      </w:rPr>
      <w:t>1</w:t>
    </w:r>
    <w:r w:rsidR="00A35557">
      <w:fldChar w:fldCharType="end"/>
    </w:r>
    <w:r w:rsidR="00A35557">
      <w:t xml:space="preserve"> / </w:t>
    </w:r>
    <w:fldSimple w:instr=" NUMPAGES   \* MERGEFORMAT ">
      <w:r>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67281" w14:textId="77777777" w:rsidR="00C07F53" w:rsidRDefault="00C07F53">
      <w:r>
        <w:separator/>
      </w:r>
    </w:p>
    <w:p w14:paraId="17267282" w14:textId="77777777" w:rsidR="00C07F53" w:rsidRDefault="00C07F53"/>
    <w:p w14:paraId="17267283" w14:textId="77777777" w:rsidR="00C07F53" w:rsidRDefault="00C07F53"/>
  </w:footnote>
  <w:footnote w:type="continuationSeparator" w:id="0">
    <w:p w14:paraId="17267284" w14:textId="77777777" w:rsidR="00C07F53" w:rsidRDefault="00C07F53">
      <w:r>
        <w:continuationSeparator/>
      </w:r>
    </w:p>
    <w:p w14:paraId="17267285" w14:textId="77777777" w:rsidR="00C07F53" w:rsidRDefault="00C07F53"/>
    <w:p w14:paraId="17267286" w14:textId="77777777" w:rsidR="00C07F53" w:rsidRDefault="00C07F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8" w:type="dxa"/>
      <w:jc w:val="center"/>
      <w:tblBorders>
        <w:bottom w:val="single" w:sz="4" w:space="0" w:color="auto"/>
      </w:tblBorders>
      <w:tblLook w:val="01E0" w:firstRow="1" w:lastRow="1" w:firstColumn="1" w:lastColumn="1" w:noHBand="0" w:noVBand="0"/>
    </w:tblPr>
    <w:tblGrid>
      <w:gridCol w:w="8928"/>
      <w:gridCol w:w="1260"/>
    </w:tblGrid>
    <w:tr w:rsidR="00A35557" w:rsidRPr="00B82C3F" w14:paraId="1726728F" w14:textId="77777777" w:rsidTr="00280434">
      <w:trPr>
        <w:trHeight w:val="815"/>
        <w:jc w:val="center"/>
      </w:trPr>
      <w:tc>
        <w:tcPr>
          <w:tcW w:w="8928" w:type="dxa"/>
        </w:tcPr>
        <w:p w14:paraId="1726728D" w14:textId="65C57249" w:rsidR="00A35557" w:rsidRPr="00B82C3F" w:rsidRDefault="005D1EA1" w:rsidP="00BC2CB0">
          <w:pPr>
            <w:pStyle w:val="Hauptberschrift"/>
            <w:rPr>
              <w:sz w:val="24"/>
            </w:rPr>
          </w:pPr>
          <w:r>
            <w:rPr>
              <w:b w:val="0"/>
              <w:noProof/>
              <w:sz w:val="24"/>
            </w:rPr>
            <w:drawing>
              <wp:anchor distT="0" distB="0" distL="114300" distR="114300" simplePos="0" relativeHeight="251657216" behindDoc="0" locked="0" layoutInCell="1" allowOverlap="1" wp14:anchorId="17267293" wp14:editId="17267294">
                <wp:simplePos x="0" y="0"/>
                <wp:positionH relativeFrom="column">
                  <wp:posOffset>5441950</wp:posOffset>
                </wp:positionH>
                <wp:positionV relativeFrom="paragraph">
                  <wp:posOffset>95250</wp:posOffset>
                </wp:positionV>
                <wp:extent cx="944245" cy="270510"/>
                <wp:effectExtent l="0" t="0" r="8255" b="0"/>
                <wp:wrapNone/>
                <wp:docPr id="8"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dqslogo.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44245" cy="2705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4"/>
              </w:rPr>
              <w:alias w:val="Titel"/>
              <w:tag w:val=""/>
              <w:id w:val="1285704117"/>
              <w:placeholder>
                <w:docPart w:val="71A255A5FA044839804661D5DF1C324B"/>
              </w:placeholder>
              <w:dataBinding w:prefixMappings="xmlns:ns0='http://purl.org/dc/elements/1.1/' xmlns:ns1='http://schemas.openxmlformats.org/package/2006/metadata/core-properties' " w:xpath="/ns1:coreProperties[1]/ns0:title[1]" w:storeItemID="{6C3C8BC8-F283-45AE-878A-BAB7291924A1}"/>
              <w:text/>
            </w:sdtPr>
            <w:sdtEndPr/>
            <w:sdtContent>
              <w:r w:rsidR="005E59C0">
                <w:rPr>
                  <w:sz w:val="24"/>
                </w:rPr>
                <w:t>411.05 Antrag auf Produktzertifizierung</w:t>
              </w:r>
            </w:sdtContent>
          </w:sdt>
        </w:p>
      </w:tc>
      <w:tc>
        <w:tcPr>
          <w:tcW w:w="1260" w:type="dxa"/>
        </w:tcPr>
        <w:p w14:paraId="1726728E" w14:textId="77777777" w:rsidR="00A35557" w:rsidRPr="00B82C3F" w:rsidRDefault="00A35557" w:rsidP="00EE0A15">
          <w:pPr>
            <w:pStyle w:val="Kopfzeile"/>
            <w:rPr>
              <w:sz w:val="24"/>
            </w:rPr>
          </w:pPr>
        </w:p>
      </w:tc>
    </w:tr>
  </w:tbl>
  <w:p w14:paraId="17267290" w14:textId="77777777" w:rsidR="00A35557" w:rsidRPr="005D1EA1" w:rsidRDefault="00A35557" w:rsidP="005D1EA1">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C2A349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A47486D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C276E26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F40677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17C8A602"/>
    <w:lvl w:ilvl="0">
      <w:start w:val="1"/>
      <w:numFmt w:val="bullet"/>
      <w:lvlText w:val=""/>
      <w:lvlJc w:val="left"/>
      <w:pPr>
        <w:tabs>
          <w:tab w:val="num" w:pos="360"/>
        </w:tabs>
        <w:ind w:left="360" w:hanging="360"/>
      </w:pPr>
      <w:rPr>
        <w:rFonts w:ascii="Symbol" w:hAnsi="Symbol" w:hint="default"/>
      </w:rPr>
    </w:lvl>
  </w:abstractNum>
  <w:abstractNum w:abstractNumId="5">
    <w:nsid w:val="00E739CC"/>
    <w:multiLevelType w:val="hybridMultilevel"/>
    <w:tmpl w:val="A112CACA"/>
    <w:lvl w:ilvl="0" w:tplc="055042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7C9619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CB2B2D"/>
    <w:multiLevelType w:val="multilevel"/>
    <w:tmpl w:val="019E5C14"/>
    <w:lvl w:ilvl="0">
      <w:start w:val="1"/>
      <w:numFmt w:val="decimal"/>
      <w:pStyle w:val="berschrift1"/>
      <w:lvlText w:val="§ %1"/>
      <w:lvlJc w:val="left"/>
      <w:pPr>
        <w:tabs>
          <w:tab w:val="num" w:pos="432"/>
        </w:tabs>
        <w:ind w:left="432" w:hanging="432"/>
      </w:pPr>
      <w:rPr>
        <w:rFonts w:ascii="Arial" w:hAnsi="Arial" w:hint="default"/>
        <w:b/>
        <w:i w:val="0"/>
        <w:sz w:val="24"/>
      </w:rPr>
    </w:lvl>
    <w:lvl w:ilvl="1">
      <w:start w:val="1"/>
      <w:numFmt w:val="lowerLetter"/>
      <w:pStyle w:val="berschrift2"/>
      <w:lvlText w:val="(%2)"/>
      <w:lvlJc w:val="left"/>
      <w:pPr>
        <w:tabs>
          <w:tab w:val="num" w:pos="576"/>
        </w:tabs>
        <w:ind w:left="576" w:hanging="576"/>
      </w:pPr>
      <w:rPr>
        <w:rFonts w:ascii="Arial" w:hAnsi="Arial" w:hint="default"/>
        <w:b w:val="0"/>
        <w:i w:val="0"/>
        <w:sz w:val="22"/>
      </w:rPr>
    </w:lvl>
    <w:lvl w:ilvl="2">
      <w:start w:val="1"/>
      <w:numFmt w:val="decimal"/>
      <w:pStyle w:val="berschrift3"/>
      <w:lvlText w:val="§ %1.%2.%3"/>
      <w:lvlJc w:val="left"/>
      <w:pPr>
        <w:tabs>
          <w:tab w:val="num" w:pos="720"/>
        </w:tabs>
        <w:ind w:left="0" w:firstLine="0"/>
      </w:pPr>
      <w:rPr>
        <w:rFonts w:ascii="Arial" w:hAnsi="Arial" w:hint="default"/>
        <w:b/>
        <w:i w:val="0"/>
        <w:sz w:val="22"/>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8">
    <w:nsid w:val="17247A29"/>
    <w:multiLevelType w:val="multilevel"/>
    <w:tmpl w:val="0D943634"/>
    <w:lvl w:ilvl="0">
      <w:start w:val="1"/>
      <w:numFmt w:val="decimal"/>
      <w:lvlText w:val="§ %1"/>
      <w:lvlJc w:val="left"/>
      <w:pPr>
        <w:tabs>
          <w:tab w:val="num" w:pos="432"/>
        </w:tabs>
        <w:ind w:left="432" w:hanging="432"/>
      </w:pPr>
      <w:rPr>
        <w:rFonts w:ascii="Arial" w:hAnsi="Arial" w:hint="default"/>
        <w:b/>
        <w:i w:val="0"/>
        <w:sz w:val="24"/>
      </w:rPr>
    </w:lvl>
    <w:lvl w:ilvl="1">
      <w:start w:val="1"/>
      <w:numFmt w:val="decimal"/>
      <w:lvlText w:val="%1.%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0" w:firstLine="0"/>
      </w:pPr>
      <w:rPr>
        <w:rFonts w:ascii="Arial" w:hAnsi="Arial"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0D54E4F"/>
    <w:multiLevelType w:val="multilevel"/>
    <w:tmpl w:val="DDEA0DD6"/>
    <w:lvl w:ilvl="0">
      <w:start w:val="1"/>
      <w:numFmt w:val="decimal"/>
      <w:lvlText w:val="§ %1"/>
      <w:lvlJc w:val="left"/>
      <w:pPr>
        <w:tabs>
          <w:tab w:val="num" w:pos="432"/>
        </w:tabs>
        <w:ind w:left="432" w:hanging="432"/>
      </w:pPr>
      <w:rPr>
        <w:rFonts w:ascii="Arial" w:hAnsi="Arial" w:hint="default"/>
        <w:b/>
        <w:i w:val="0"/>
        <w:sz w:val="24"/>
      </w:rPr>
    </w:lvl>
    <w:lvl w:ilvl="1">
      <w:start w:val="1"/>
      <w:numFmt w:val="lowerLetter"/>
      <w:lvlText w:val="(%2)"/>
      <w:lvlJc w:val="left"/>
      <w:pPr>
        <w:tabs>
          <w:tab w:val="num" w:pos="576"/>
        </w:tabs>
        <w:ind w:left="576" w:hanging="576"/>
      </w:pPr>
      <w:rPr>
        <w:rFonts w:ascii="Arial" w:hAnsi="Arial" w:hint="default"/>
        <w:b/>
        <w:i w:val="0"/>
        <w:sz w:val="24"/>
      </w:rPr>
    </w:lvl>
    <w:lvl w:ilvl="2">
      <w:start w:val="1"/>
      <w:numFmt w:val="decimal"/>
      <w:lvlText w:val="§ %1.%2.%3"/>
      <w:lvlJc w:val="left"/>
      <w:pPr>
        <w:tabs>
          <w:tab w:val="num" w:pos="720"/>
        </w:tabs>
        <w:ind w:left="0" w:firstLine="0"/>
      </w:pPr>
      <w:rPr>
        <w:rFonts w:ascii="Arial" w:hAnsi="Arial"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6541E69"/>
    <w:multiLevelType w:val="hybridMultilevel"/>
    <w:tmpl w:val="97ECB126"/>
    <w:lvl w:ilvl="0" w:tplc="04070001">
      <w:start w:val="1"/>
      <w:numFmt w:val="bullet"/>
      <w:lvlText w:val=""/>
      <w:lvlJc w:val="left"/>
      <w:pPr>
        <w:ind w:left="1429"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1">
    <w:nsid w:val="2DB23FF8"/>
    <w:multiLevelType w:val="hybridMultilevel"/>
    <w:tmpl w:val="270C7964"/>
    <w:lvl w:ilvl="0" w:tplc="79D07D52">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FD245EE"/>
    <w:multiLevelType w:val="multilevel"/>
    <w:tmpl w:val="89667656"/>
    <w:lvl w:ilvl="0">
      <w:start w:val="1"/>
      <w:numFmt w:val="decimal"/>
      <w:lvlText w:val="§ %1"/>
      <w:lvlJc w:val="left"/>
      <w:pPr>
        <w:tabs>
          <w:tab w:val="num" w:pos="432"/>
        </w:tabs>
        <w:ind w:left="432" w:hanging="432"/>
      </w:pPr>
      <w:rPr>
        <w:rFonts w:ascii="Arial" w:hAnsi="Arial" w:hint="default"/>
        <w:b/>
        <w:i w:val="0"/>
        <w:sz w:val="24"/>
      </w:rPr>
    </w:lvl>
    <w:lvl w:ilvl="1">
      <w:start w:val="1"/>
      <w:numFmt w:val="decimal"/>
      <w:lvlText w:val="§ %1.%2"/>
      <w:lvlJc w:val="left"/>
      <w:pPr>
        <w:tabs>
          <w:tab w:val="num" w:pos="576"/>
        </w:tabs>
        <w:ind w:left="576" w:hanging="576"/>
      </w:pPr>
      <w:rPr>
        <w:rFonts w:ascii="Arial" w:hAnsi="Arial" w:hint="default"/>
        <w:b/>
        <w:i w:val="0"/>
        <w:sz w:val="24"/>
      </w:rPr>
    </w:lvl>
    <w:lvl w:ilvl="2">
      <w:start w:val="1"/>
      <w:numFmt w:val="decimal"/>
      <w:lvlText w:val="§ %1.%2.%3"/>
      <w:lvlJc w:val="left"/>
      <w:pPr>
        <w:tabs>
          <w:tab w:val="num" w:pos="720"/>
        </w:tabs>
        <w:ind w:left="0" w:firstLine="0"/>
      </w:pPr>
      <w:rPr>
        <w:rFonts w:ascii="Arial" w:hAnsi="Arial"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EFD3045"/>
    <w:multiLevelType w:val="hybridMultilevel"/>
    <w:tmpl w:val="F526718C"/>
    <w:lvl w:ilvl="0" w:tplc="8EDE3C3C">
      <w:numFmt w:val="bullet"/>
      <w:lvlText w:val="-"/>
      <w:lvlJc w:val="left"/>
      <w:pPr>
        <w:tabs>
          <w:tab w:val="num" w:pos="720"/>
        </w:tabs>
        <w:ind w:left="720" w:hanging="360"/>
      </w:pPr>
      <w:rPr>
        <w:rFonts w:ascii="Arial" w:eastAsia="Times New Roman" w:hAnsi="Arial" w:cs="Arial" w:hint="default"/>
      </w:rPr>
    </w:lvl>
    <w:lvl w:ilvl="1" w:tplc="04070011">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50B6A26"/>
    <w:multiLevelType w:val="multilevel"/>
    <w:tmpl w:val="87FAE680"/>
    <w:lvl w:ilvl="0">
      <w:start w:val="1"/>
      <w:numFmt w:val="decimal"/>
      <w:lvlText w:val="%1"/>
      <w:lvlJc w:val="left"/>
      <w:pPr>
        <w:tabs>
          <w:tab w:val="num" w:pos="432"/>
        </w:tabs>
        <w:ind w:left="432" w:hanging="432"/>
      </w:pPr>
      <w:rPr>
        <w:rFonts w:ascii="Arial" w:hAnsi="Arial" w:hint="default"/>
        <w:b/>
        <w:i w:val="0"/>
        <w:sz w:val="24"/>
      </w:rPr>
    </w:lvl>
    <w:lvl w:ilvl="1">
      <w:start w:val="1"/>
      <w:numFmt w:val="decimal"/>
      <w:lvlText w:val="%1.%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0" w:firstLine="0"/>
      </w:pPr>
      <w:rPr>
        <w:rFonts w:ascii="Arial" w:hAnsi="Arial"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A752875"/>
    <w:multiLevelType w:val="hybridMultilevel"/>
    <w:tmpl w:val="70C83660"/>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6">
    <w:nsid w:val="4E263EB6"/>
    <w:multiLevelType w:val="hybridMultilevel"/>
    <w:tmpl w:val="FF7E4F46"/>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7">
    <w:nsid w:val="535C3E73"/>
    <w:multiLevelType w:val="hybridMultilevel"/>
    <w:tmpl w:val="26E2288A"/>
    <w:lvl w:ilvl="0" w:tplc="04070001">
      <w:start w:val="1"/>
      <w:numFmt w:val="bullet"/>
      <w:lvlText w:val=""/>
      <w:lvlJc w:val="left"/>
      <w:pPr>
        <w:ind w:left="1431" w:hanging="360"/>
      </w:pPr>
      <w:rPr>
        <w:rFonts w:ascii="Symbol" w:hAnsi="Symbol" w:hint="default"/>
      </w:rPr>
    </w:lvl>
    <w:lvl w:ilvl="1" w:tplc="04070003" w:tentative="1">
      <w:start w:val="1"/>
      <w:numFmt w:val="bullet"/>
      <w:lvlText w:val="o"/>
      <w:lvlJc w:val="left"/>
      <w:pPr>
        <w:ind w:left="2151" w:hanging="360"/>
      </w:pPr>
      <w:rPr>
        <w:rFonts w:ascii="Courier New" w:hAnsi="Courier New" w:cs="Courier New" w:hint="default"/>
      </w:rPr>
    </w:lvl>
    <w:lvl w:ilvl="2" w:tplc="04070005" w:tentative="1">
      <w:start w:val="1"/>
      <w:numFmt w:val="bullet"/>
      <w:lvlText w:val=""/>
      <w:lvlJc w:val="left"/>
      <w:pPr>
        <w:ind w:left="2871" w:hanging="360"/>
      </w:pPr>
      <w:rPr>
        <w:rFonts w:ascii="Wingdings" w:hAnsi="Wingdings" w:hint="default"/>
      </w:rPr>
    </w:lvl>
    <w:lvl w:ilvl="3" w:tplc="04070001" w:tentative="1">
      <w:start w:val="1"/>
      <w:numFmt w:val="bullet"/>
      <w:lvlText w:val=""/>
      <w:lvlJc w:val="left"/>
      <w:pPr>
        <w:ind w:left="3591" w:hanging="360"/>
      </w:pPr>
      <w:rPr>
        <w:rFonts w:ascii="Symbol" w:hAnsi="Symbol" w:hint="default"/>
      </w:rPr>
    </w:lvl>
    <w:lvl w:ilvl="4" w:tplc="04070003" w:tentative="1">
      <w:start w:val="1"/>
      <w:numFmt w:val="bullet"/>
      <w:lvlText w:val="o"/>
      <w:lvlJc w:val="left"/>
      <w:pPr>
        <w:ind w:left="4311" w:hanging="360"/>
      </w:pPr>
      <w:rPr>
        <w:rFonts w:ascii="Courier New" w:hAnsi="Courier New" w:cs="Courier New" w:hint="default"/>
      </w:rPr>
    </w:lvl>
    <w:lvl w:ilvl="5" w:tplc="04070005" w:tentative="1">
      <w:start w:val="1"/>
      <w:numFmt w:val="bullet"/>
      <w:lvlText w:val=""/>
      <w:lvlJc w:val="left"/>
      <w:pPr>
        <w:ind w:left="5031" w:hanging="360"/>
      </w:pPr>
      <w:rPr>
        <w:rFonts w:ascii="Wingdings" w:hAnsi="Wingdings" w:hint="default"/>
      </w:rPr>
    </w:lvl>
    <w:lvl w:ilvl="6" w:tplc="04070001" w:tentative="1">
      <w:start w:val="1"/>
      <w:numFmt w:val="bullet"/>
      <w:lvlText w:val=""/>
      <w:lvlJc w:val="left"/>
      <w:pPr>
        <w:ind w:left="5751" w:hanging="360"/>
      </w:pPr>
      <w:rPr>
        <w:rFonts w:ascii="Symbol" w:hAnsi="Symbol" w:hint="default"/>
      </w:rPr>
    </w:lvl>
    <w:lvl w:ilvl="7" w:tplc="04070003" w:tentative="1">
      <w:start w:val="1"/>
      <w:numFmt w:val="bullet"/>
      <w:lvlText w:val="o"/>
      <w:lvlJc w:val="left"/>
      <w:pPr>
        <w:ind w:left="6471" w:hanging="360"/>
      </w:pPr>
      <w:rPr>
        <w:rFonts w:ascii="Courier New" w:hAnsi="Courier New" w:cs="Courier New" w:hint="default"/>
      </w:rPr>
    </w:lvl>
    <w:lvl w:ilvl="8" w:tplc="04070005" w:tentative="1">
      <w:start w:val="1"/>
      <w:numFmt w:val="bullet"/>
      <w:lvlText w:val=""/>
      <w:lvlJc w:val="left"/>
      <w:pPr>
        <w:ind w:left="7191" w:hanging="360"/>
      </w:pPr>
      <w:rPr>
        <w:rFonts w:ascii="Wingdings" w:hAnsi="Wingdings" w:hint="default"/>
      </w:rPr>
    </w:lvl>
  </w:abstractNum>
  <w:abstractNum w:abstractNumId="18">
    <w:nsid w:val="61234EB6"/>
    <w:multiLevelType w:val="hybridMultilevel"/>
    <w:tmpl w:val="A988756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9">
    <w:nsid w:val="706064C8"/>
    <w:multiLevelType w:val="hybridMultilevel"/>
    <w:tmpl w:val="3EA845D6"/>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0">
    <w:nsid w:val="70902641"/>
    <w:multiLevelType w:val="hybridMultilevel"/>
    <w:tmpl w:val="8294EE94"/>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1">
    <w:nsid w:val="72D51573"/>
    <w:multiLevelType w:val="hybridMultilevel"/>
    <w:tmpl w:val="0A862490"/>
    <w:lvl w:ilvl="0" w:tplc="47A873C4">
      <w:start w:val="1"/>
      <w:numFmt w:val="bullet"/>
      <w:lvlText w:val="-"/>
      <w:lvlJc w:val="left"/>
      <w:pPr>
        <w:ind w:left="3900" w:hanging="360"/>
      </w:pPr>
      <w:rPr>
        <w:rFonts w:ascii="Arial" w:eastAsia="Times New Roman" w:hAnsi="Arial" w:cs="Arial" w:hint="default"/>
      </w:rPr>
    </w:lvl>
    <w:lvl w:ilvl="1" w:tplc="04070003">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22">
    <w:nsid w:val="7BBD4DC5"/>
    <w:multiLevelType w:val="hybridMultilevel"/>
    <w:tmpl w:val="5A54C69E"/>
    <w:lvl w:ilvl="0" w:tplc="8EDE3C3C">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7"/>
  </w:num>
  <w:num w:numId="4">
    <w:abstractNumId w:val="7"/>
  </w:num>
  <w:num w:numId="5">
    <w:abstractNumId w:val="14"/>
  </w:num>
  <w:num w:numId="6">
    <w:abstractNumId w:val="8"/>
  </w:num>
  <w:num w:numId="7">
    <w:abstractNumId w:val="12"/>
  </w:num>
  <w:num w:numId="8">
    <w:abstractNumId w:val="9"/>
  </w:num>
  <w:num w:numId="9">
    <w:abstractNumId w:val="11"/>
  </w:num>
  <w:num w:numId="10">
    <w:abstractNumId w:val="4"/>
  </w:num>
  <w:num w:numId="11">
    <w:abstractNumId w:val="3"/>
  </w:num>
  <w:num w:numId="12">
    <w:abstractNumId w:val="2"/>
  </w:num>
  <w:num w:numId="13">
    <w:abstractNumId w:val="1"/>
  </w:num>
  <w:num w:numId="14">
    <w:abstractNumId w:val="0"/>
  </w:num>
  <w:num w:numId="15">
    <w:abstractNumId w:val="17"/>
  </w:num>
  <w:num w:numId="16">
    <w:abstractNumId w:val="10"/>
  </w:num>
  <w:num w:numId="17">
    <w:abstractNumId w:val="15"/>
  </w:num>
  <w:num w:numId="18">
    <w:abstractNumId w:val="16"/>
  </w:num>
  <w:num w:numId="19">
    <w:abstractNumId w:val="18"/>
  </w:num>
  <w:num w:numId="20">
    <w:abstractNumId w:val="20"/>
  </w:num>
  <w:num w:numId="21">
    <w:abstractNumId w:val="19"/>
  </w:num>
  <w:num w:numId="22">
    <w:abstractNumId w:val="22"/>
  </w:num>
  <w:num w:numId="23">
    <w:abstractNumId w:val="13"/>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A5"/>
    <w:rsid w:val="0000717C"/>
    <w:rsid w:val="000316E5"/>
    <w:rsid w:val="00050D14"/>
    <w:rsid w:val="00055A22"/>
    <w:rsid w:val="000726D7"/>
    <w:rsid w:val="0007638E"/>
    <w:rsid w:val="00076394"/>
    <w:rsid w:val="0009520A"/>
    <w:rsid w:val="000955A4"/>
    <w:rsid w:val="000960B2"/>
    <w:rsid w:val="00097080"/>
    <w:rsid w:val="000A5B3F"/>
    <w:rsid w:val="000C3E00"/>
    <w:rsid w:val="000D6B8A"/>
    <w:rsid w:val="000E097C"/>
    <w:rsid w:val="000E636E"/>
    <w:rsid w:val="001318ED"/>
    <w:rsid w:val="00136DE8"/>
    <w:rsid w:val="00163B5D"/>
    <w:rsid w:val="001660A3"/>
    <w:rsid w:val="001706CC"/>
    <w:rsid w:val="00172BD5"/>
    <w:rsid w:val="00176922"/>
    <w:rsid w:val="00196093"/>
    <w:rsid w:val="001960CF"/>
    <w:rsid w:val="001A713F"/>
    <w:rsid w:val="001B342C"/>
    <w:rsid w:val="001D25CC"/>
    <w:rsid w:val="00204A86"/>
    <w:rsid w:val="002132FE"/>
    <w:rsid w:val="00224F37"/>
    <w:rsid w:val="00237797"/>
    <w:rsid w:val="00240586"/>
    <w:rsid w:val="0025513E"/>
    <w:rsid w:val="002569D9"/>
    <w:rsid w:val="00270757"/>
    <w:rsid w:val="00276A71"/>
    <w:rsid w:val="00280434"/>
    <w:rsid w:val="002A209C"/>
    <w:rsid w:val="002D2A91"/>
    <w:rsid w:val="002E18DE"/>
    <w:rsid w:val="002E306B"/>
    <w:rsid w:val="002F79DF"/>
    <w:rsid w:val="0031099D"/>
    <w:rsid w:val="003237B2"/>
    <w:rsid w:val="0032601A"/>
    <w:rsid w:val="003317F0"/>
    <w:rsid w:val="00361278"/>
    <w:rsid w:val="003619C4"/>
    <w:rsid w:val="0037760D"/>
    <w:rsid w:val="003B18FB"/>
    <w:rsid w:val="003B46E6"/>
    <w:rsid w:val="0040151E"/>
    <w:rsid w:val="0040689F"/>
    <w:rsid w:val="00410FF6"/>
    <w:rsid w:val="004119EA"/>
    <w:rsid w:val="0042086C"/>
    <w:rsid w:val="00434279"/>
    <w:rsid w:val="004445CC"/>
    <w:rsid w:val="0045377D"/>
    <w:rsid w:val="004616F4"/>
    <w:rsid w:val="00482B7B"/>
    <w:rsid w:val="00485378"/>
    <w:rsid w:val="004B7F5F"/>
    <w:rsid w:val="004C15C8"/>
    <w:rsid w:val="004D0F10"/>
    <w:rsid w:val="004D784E"/>
    <w:rsid w:val="004F7D81"/>
    <w:rsid w:val="00506D0D"/>
    <w:rsid w:val="00517B2E"/>
    <w:rsid w:val="00541DB7"/>
    <w:rsid w:val="00557C47"/>
    <w:rsid w:val="005634F2"/>
    <w:rsid w:val="005743AB"/>
    <w:rsid w:val="0058310D"/>
    <w:rsid w:val="005831C2"/>
    <w:rsid w:val="005A1FAB"/>
    <w:rsid w:val="005B328F"/>
    <w:rsid w:val="005B3CEA"/>
    <w:rsid w:val="005C0DEA"/>
    <w:rsid w:val="005C6D97"/>
    <w:rsid w:val="005D1EA1"/>
    <w:rsid w:val="005E59C0"/>
    <w:rsid w:val="005E6956"/>
    <w:rsid w:val="00604CFB"/>
    <w:rsid w:val="00614C36"/>
    <w:rsid w:val="00614F18"/>
    <w:rsid w:val="0062238C"/>
    <w:rsid w:val="0064082E"/>
    <w:rsid w:val="006433A0"/>
    <w:rsid w:val="00656CB1"/>
    <w:rsid w:val="006A0A40"/>
    <w:rsid w:val="006A40DB"/>
    <w:rsid w:val="006B20BD"/>
    <w:rsid w:val="006B7821"/>
    <w:rsid w:val="006C0838"/>
    <w:rsid w:val="006C7EAD"/>
    <w:rsid w:val="006E6793"/>
    <w:rsid w:val="006F0B45"/>
    <w:rsid w:val="00717C06"/>
    <w:rsid w:val="00723B08"/>
    <w:rsid w:val="007265F3"/>
    <w:rsid w:val="00744EAE"/>
    <w:rsid w:val="00746114"/>
    <w:rsid w:val="00764A74"/>
    <w:rsid w:val="00765DD4"/>
    <w:rsid w:val="00771FA5"/>
    <w:rsid w:val="007859F9"/>
    <w:rsid w:val="007864B7"/>
    <w:rsid w:val="00790FF3"/>
    <w:rsid w:val="007B0B87"/>
    <w:rsid w:val="007B17D7"/>
    <w:rsid w:val="007B3EAD"/>
    <w:rsid w:val="007E2C49"/>
    <w:rsid w:val="007F3FA5"/>
    <w:rsid w:val="00813E40"/>
    <w:rsid w:val="00860355"/>
    <w:rsid w:val="008753C3"/>
    <w:rsid w:val="00890BC7"/>
    <w:rsid w:val="008A2E4B"/>
    <w:rsid w:val="008B58F2"/>
    <w:rsid w:val="008D44D9"/>
    <w:rsid w:val="008F55AB"/>
    <w:rsid w:val="008F66E4"/>
    <w:rsid w:val="009005C8"/>
    <w:rsid w:val="009025FB"/>
    <w:rsid w:val="00906676"/>
    <w:rsid w:val="00907095"/>
    <w:rsid w:val="00907B7D"/>
    <w:rsid w:val="0094067E"/>
    <w:rsid w:val="009467A1"/>
    <w:rsid w:val="00951482"/>
    <w:rsid w:val="009669FE"/>
    <w:rsid w:val="0097308A"/>
    <w:rsid w:val="00974E58"/>
    <w:rsid w:val="00980041"/>
    <w:rsid w:val="009A6AE3"/>
    <w:rsid w:val="009B5EB9"/>
    <w:rsid w:val="009B705F"/>
    <w:rsid w:val="009C4182"/>
    <w:rsid w:val="009D2EB5"/>
    <w:rsid w:val="009D3619"/>
    <w:rsid w:val="00A05F43"/>
    <w:rsid w:val="00A060C2"/>
    <w:rsid w:val="00A066FF"/>
    <w:rsid w:val="00A25159"/>
    <w:rsid w:val="00A26BF7"/>
    <w:rsid w:val="00A35557"/>
    <w:rsid w:val="00A51FDF"/>
    <w:rsid w:val="00A6542D"/>
    <w:rsid w:val="00A72E1F"/>
    <w:rsid w:val="00A84EEE"/>
    <w:rsid w:val="00A8562A"/>
    <w:rsid w:val="00A95715"/>
    <w:rsid w:val="00AB0489"/>
    <w:rsid w:val="00AB37EB"/>
    <w:rsid w:val="00AC14CD"/>
    <w:rsid w:val="00AC7851"/>
    <w:rsid w:val="00AF201B"/>
    <w:rsid w:val="00AF5250"/>
    <w:rsid w:val="00B122D8"/>
    <w:rsid w:val="00B17380"/>
    <w:rsid w:val="00B21A2E"/>
    <w:rsid w:val="00B30D04"/>
    <w:rsid w:val="00B53695"/>
    <w:rsid w:val="00B67209"/>
    <w:rsid w:val="00B75D36"/>
    <w:rsid w:val="00B809B1"/>
    <w:rsid w:val="00B82C3F"/>
    <w:rsid w:val="00B859AA"/>
    <w:rsid w:val="00B91386"/>
    <w:rsid w:val="00B96038"/>
    <w:rsid w:val="00BB1B18"/>
    <w:rsid w:val="00BB2C02"/>
    <w:rsid w:val="00BB662D"/>
    <w:rsid w:val="00BC2CB0"/>
    <w:rsid w:val="00C00955"/>
    <w:rsid w:val="00C07F53"/>
    <w:rsid w:val="00C14ADA"/>
    <w:rsid w:val="00C20FF1"/>
    <w:rsid w:val="00C31B8B"/>
    <w:rsid w:val="00C4273F"/>
    <w:rsid w:val="00C55DCD"/>
    <w:rsid w:val="00C800D1"/>
    <w:rsid w:val="00C93ECA"/>
    <w:rsid w:val="00CA3B5A"/>
    <w:rsid w:val="00CC3EC3"/>
    <w:rsid w:val="00CD3FD2"/>
    <w:rsid w:val="00CD7E4B"/>
    <w:rsid w:val="00D32100"/>
    <w:rsid w:val="00D4502F"/>
    <w:rsid w:val="00D62067"/>
    <w:rsid w:val="00D635CC"/>
    <w:rsid w:val="00D874DB"/>
    <w:rsid w:val="00D877E0"/>
    <w:rsid w:val="00D97308"/>
    <w:rsid w:val="00DA3D9E"/>
    <w:rsid w:val="00DA7A57"/>
    <w:rsid w:val="00DB1201"/>
    <w:rsid w:val="00DC4D35"/>
    <w:rsid w:val="00DC5125"/>
    <w:rsid w:val="00DF1629"/>
    <w:rsid w:val="00DF2B11"/>
    <w:rsid w:val="00DF731B"/>
    <w:rsid w:val="00DF7CD7"/>
    <w:rsid w:val="00E3365D"/>
    <w:rsid w:val="00E3758C"/>
    <w:rsid w:val="00E7333D"/>
    <w:rsid w:val="00EA3DAD"/>
    <w:rsid w:val="00EB16E6"/>
    <w:rsid w:val="00ED1D02"/>
    <w:rsid w:val="00EE0A15"/>
    <w:rsid w:val="00F0570C"/>
    <w:rsid w:val="00F154F5"/>
    <w:rsid w:val="00F2304F"/>
    <w:rsid w:val="00F23DA4"/>
    <w:rsid w:val="00F2564E"/>
    <w:rsid w:val="00F2668C"/>
    <w:rsid w:val="00F306FB"/>
    <w:rsid w:val="00F338E8"/>
    <w:rsid w:val="00F414D2"/>
    <w:rsid w:val="00F6454E"/>
    <w:rsid w:val="00F77725"/>
    <w:rsid w:val="00FC7464"/>
    <w:rsid w:val="00FE11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726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7F3FA5"/>
    <w:pPr>
      <w:jc w:val="both"/>
    </w:pPr>
    <w:rPr>
      <w:rFonts w:ascii="Arial" w:hAnsi="Arial"/>
      <w:sz w:val="18"/>
      <w:szCs w:val="24"/>
    </w:rPr>
  </w:style>
  <w:style w:type="paragraph" w:styleId="berschrift1">
    <w:name w:val="heading 1"/>
    <w:basedOn w:val="Standard"/>
    <w:next w:val="Standard"/>
    <w:autoRedefine/>
    <w:qFormat/>
    <w:rsid w:val="00951482"/>
    <w:pPr>
      <w:keepNext/>
      <w:numPr>
        <w:numId w:val="4"/>
      </w:numPr>
      <w:spacing w:before="120" w:line="360" w:lineRule="auto"/>
      <w:outlineLvl w:val="0"/>
    </w:pPr>
    <w:rPr>
      <w:rFonts w:cs="Arial"/>
      <w:b/>
      <w:bCs/>
      <w:kern w:val="32"/>
      <w:sz w:val="24"/>
      <w:szCs w:val="32"/>
    </w:rPr>
  </w:style>
  <w:style w:type="paragraph" w:styleId="berschrift2">
    <w:name w:val="heading 2"/>
    <w:basedOn w:val="Standard"/>
    <w:next w:val="Standard"/>
    <w:autoRedefine/>
    <w:qFormat/>
    <w:rsid w:val="00C14ADA"/>
    <w:pPr>
      <w:keepNext/>
      <w:numPr>
        <w:ilvl w:val="1"/>
        <w:numId w:val="4"/>
      </w:numPr>
      <w:spacing w:before="120" w:after="120" w:line="360" w:lineRule="auto"/>
      <w:outlineLvl w:val="1"/>
    </w:pPr>
    <w:rPr>
      <w:rFonts w:cs="Arial"/>
      <w:bCs/>
      <w:iCs/>
      <w:szCs w:val="28"/>
    </w:rPr>
  </w:style>
  <w:style w:type="paragraph" w:styleId="berschrift3">
    <w:name w:val="heading 3"/>
    <w:basedOn w:val="Standard"/>
    <w:next w:val="Standard"/>
    <w:autoRedefine/>
    <w:qFormat/>
    <w:rsid w:val="006F0B45"/>
    <w:pPr>
      <w:keepNext/>
      <w:numPr>
        <w:ilvl w:val="2"/>
        <w:numId w:val="4"/>
      </w:numPr>
      <w:tabs>
        <w:tab w:val="left" w:pos="1440"/>
      </w:tabs>
      <w:spacing w:line="360" w:lineRule="auto"/>
      <w:outlineLvl w:val="2"/>
    </w:pPr>
    <w:rPr>
      <w:rFonts w:cs="Arial"/>
      <w:b/>
      <w:bCs/>
      <w:szCs w:val="26"/>
    </w:rPr>
  </w:style>
  <w:style w:type="paragraph" w:styleId="berschrift4">
    <w:name w:val="heading 4"/>
    <w:basedOn w:val="Standard"/>
    <w:next w:val="Standard"/>
    <w:qFormat/>
    <w:rsid w:val="006F0B45"/>
    <w:pPr>
      <w:keepNext/>
      <w:numPr>
        <w:ilvl w:val="3"/>
        <w:numId w:val="4"/>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6F0B45"/>
    <w:pPr>
      <w:numPr>
        <w:ilvl w:val="4"/>
        <w:numId w:val="4"/>
      </w:numPr>
      <w:spacing w:before="240" w:after="60"/>
      <w:outlineLvl w:val="4"/>
    </w:pPr>
    <w:rPr>
      <w:b/>
      <w:bCs/>
      <w:i/>
      <w:iCs/>
      <w:sz w:val="26"/>
      <w:szCs w:val="26"/>
    </w:rPr>
  </w:style>
  <w:style w:type="paragraph" w:styleId="berschrift6">
    <w:name w:val="heading 6"/>
    <w:basedOn w:val="Standard"/>
    <w:next w:val="Standard"/>
    <w:qFormat/>
    <w:rsid w:val="006F0B45"/>
    <w:pPr>
      <w:numPr>
        <w:ilvl w:val="5"/>
        <w:numId w:val="4"/>
      </w:numPr>
      <w:spacing w:before="240" w:after="60"/>
      <w:outlineLvl w:val="5"/>
    </w:pPr>
    <w:rPr>
      <w:rFonts w:ascii="Times New Roman" w:hAnsi="Times New Roman"/>
      <w:b/>
      <w:bCs/>
      <w:szCs w:val="22"/>
    </w:rPr>
  </w:style>
  <w:style w:type="paragraph" w:styleId="berschrift7">
    <w:name w:val="heading 7"/>
    <w:basedOn w:val="Standard"/>
    <w:next w:val="Standard"/>
    <w:qFormat/>
    <w:rsid w:val="006F0B45"/>
    <w:pPr>
      <w:numPr>
        <w:ilvl w:val="6"/>
        <w:numId w:val="4"/>
      </w:numPr>
      <w:spacing w:before="240" w:after="60"/>
      <w:outlineLvl w:val="6"/>
    </w:pPr>
    <w:rPr>
      <w:rFonts w:ascii="Times New Roman" w:hAnsi="Times New Roman"/>
      <w:sz w:val="24"/>
    </w:rPr>
  </w:style>
  <w:style w:type="paragraph" w:styleId="berschrift8">
    <w:name w:val="heading 8"/>
    <w:basedOn w:val="Standard"/>
    <w:next w:val="Standard"/>
    <w:qFormat/>
    <w:rsid w:val="006F0B45"/>
    <w:pPr>
      <w:numPr>
        <w:ilvl w:val="7"/>
        <w:numId w:val="4"/>
      </w:numPr>
      <w:spacing w:before="240" w:after="60"/>
      <w:outlineLvl w:val="7"/>
    </w:pPr>
    <w:rPr>
      <w:rFonts w:ascii="Times New Roman" w:hAnsi="Times New Roman"/>
      <w:i/>
      <w:iCs/>
      <w:sz w:val="24"/>
    </w:rPr>
  </w:style>
  <w:style w:type="paragraph" w:styleId="berschrift9">
    <w:name w:val="heading 9"/>
    <w:basedOn w:val="Standard"/>
    <w:next w:val="Standard"/>
    <w:qFormat/>
    <w:rsid w:val="006F0B45"/>
    <w:pPr>
      <w:numPr>
        <w:ilvl w:val="8"/>
        <w:numId w:val="4"/>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autoRedefine/>
    <w:rsid w:val="00EE0A15"/>
    <w:pPr>
      <w:tabs>
        <w:tab w:val="center" w:pos="4320"/>
      </w:tabs>
      <w:spacing w:line="360" w:lineRule="auto"/>
    </w:pPr>
    <w:rPr>
      <w:b/>
      <w:sz w:val="22"/>
    </w:rPr>
  </w:style>
  <w:style w:type="paragraph" w:styleId="Fuzeile">
    <w:name w:val="footer"/>
    <w:basedOn w:val="Standard"/>
    <w:link w:val="FuzeileZchn"/>
    <w:uiPriority w:val="99"/>
    <w:rsid w:val="00F414D2"/>
    <w:pPr>
      <w:tabs>
        <w:tab w:val="center" w:pos="4536"/>
        <w:tab w:val="right" w:pos="9072"/>
      </w:tabs>
      <w:spacing w:line="360" w:lineRule="auto"/>
    </w:pPr>
    <w:rPr>
      <w:sz w:val="16"/>
    </w:rPr>
  </w:style>
  <w:style w:type="table" w:customStyle="1" w:styleId="Tabellengitternetz">
    <w:name w:val="Tabellengitternetz"/>
    <w:basedOn w:val="NormaleTabelle"/>
    <w:rsid w:val="00EE0A15"/>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semiHidden/>
    <w:rsid w:val="00F414D2"/>
  </w:style>
  <w:style w:type="paragraph" w:styleId="Verzeichnis2">
    <w:name w:val="toc 2"/>
    <w:basedOn w:val="Standard"/>
    <w:next w:val="Standard"/>
    <w:autoRedefine/>
    <w:semiHidden/>
    <w:rsid w:val="00F414D2"/>
    <w:pPr>
      <w:ind w:left="220"/>
    </w:pPr>
  </w:style>
  <w:style w:type="character" w:styleId="Hyperlink">
    <w:name w:val="Hyperlink"/>
    <w:basedOn w:val="Absatz-Standardschriftart"/>
    <w:rsid w:val="00F414D2"/>
    <w:rPr>
      <w:rFonts w:ascii="Arial" w:hAnsi="Arial"/>
      <w:color w:val="0000FF"/>
      <w:sz w:val="22"/>
      <w:u w:val="single"/>
    </w:rPr>
  </w:style>
  <w:style w:type="paragraph" w:customStyle="1" w:styleId="Standardunterstrichen">
    <w:name w:val="Standard unterstrichen"/>
    <w:basedOn w:val="Standard"/>
    <w:autoRedefine/>
    <w:rsid w:val="00163B5D"/>
    <w:pPr>
      <w:tabs>
        <w:tab w:val="left" w:pos="1440"/>
      </w:tabs>
    </w:pPr>
    <w:rPr>
      <w:u w:val="single"/>
    </w:rPr>
  </w:style>
  <w:style w:type="paragraph" w:styleId="Dokumentstruktur">
    <w:name w:val="Document Map"/>
    <w:basedOn w:val="Standard"/>
    <w:semiHidden/>
    <w:rsid w:val="00F2564E"/>
    <w:pPr>
      <w:shd w:val="clear" w:color="auto" w:fill="000080"/>
    </w:pPr>
    <w:rPr>
      <w:rFonts w:ascii="Tahoma" w:hAnsi="Tahoma" w:cs="Tahoma"/>
      <w:sz w:val="20"/>
      <w:szCs w:val="20"/>
    </w:rPr>
  </w:style>
  <w:style w:type="paragraph" w:customStyle="1" w:styleId="Hauptberschrift">
    <w:name w:val="Hauptüberschrift"/>
    <w:basedOn w:val="Standard"/>
    <w:next w:val="Standard"/>
    <w:autoRedefine/>
    <w:rsid w:val="00B82C3F"/>
    <w:pPr>
      <w:tabs>
        <w:tab w:val="center" w:pos="4961"/>
      </w:tabs>
      <w:jc w:val="center"/>
    </w:pPr>
    <w:rPr>
      <w:b/>
      <w:spacing w:val="80"/>
      <w:sz w:val="28"/>
    </w:rPr>
  </w:style>
  <w:style w:type="paragraph" w:customStyle="1" w:styleId="RW-Liste">
    <w:name w:val="RW-Liste"/>
    <w:basedOn w:val="Standard"/>
    <w:rsid w:val="007F3FA5"/>
    <w:pPr>
      <w:spacing w:line="360" w:lineRule="auto"/>
    </w:pPr>
  </w:style>
  <w:style w:type="paragraph" w:customStyle="1" w:styleId="Standardklein">
    <w:name w:val="Standard klein"/>
    <w:basedOn w:val="Standard"/>
    <w:rsid w:val="00BB1B18"/>
    <w:pPr>
      <w:spacing w:before="60"/>
    </w:pPr>
    <w:rPr>
      <w:sz w:val="14"/>
    </w:rPr>
  </w:style>
  <w:style w:type="paragraph" w:styleId="Sprechblasentext">
    <w:name w:val="Balloon Text"/>
    <w:basedOn w:val="Standard"/>
    <w:semiHidden/>
    <w:rsid w:val="00AF5250"/>
    <w:rPr>
      <w:rFonts w:ascii="Tahoma" w:hAnsi="Tahoma" w:cs="Tahoma"/>
      <w:sz w:val="16"/>
      <w:szCs w:val="16"/>
    </w:rPr>
  </w:style>
  <w:style w:type="paragraph" w:styleId="Listenabsatz">
    <w:name w:val="List Paragraph"/>
    <w:basedOn w:val="Standard"/>
    <w:uiPriority w:val="34"/>
    <w:qFormat/>
    <w:rsid w:val="0009520A"/>
    <w:pPr>
      <w:ind w:left="720"/>
      <w:contextualSpacing/>
    </w:pPr>
  </w:style>
  <w:style w:type="character" w:customStyle="1" w:styleId="FuzeileZchn">
    <w:name w:val="Fußzeile Zchn"/>
    <w:basedOn w:val="Absatz-Standardschriftart"/>
    <w:link w:val="Fuzeile"/>
    <w:uiPriority w:val="99"/>
    <w:rsid w:val="00AC14CD"/>
    <w:rPr>
      <w:rFonts w:ascii="Arial" w:hAnsi="Arial"/>
      <w:sz w:val="16"/>
      <w:szCs w:val="24"/>
    </w:rPr>
  </w:style>
  <w:style w:type="character" w:styleId="Platzhaltertext">
    <w:name w:val="Placeholder Text"/>
    <w:basedOn w:val="Absatz-Standardschriftart"/>
    <w:uiPriority w:val="99"/>
    <w:semiHidden/>
    <w:rsid w:val="005E59C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7F3FA5"/>
    <w:pPr>
      <w:jc w:val="both"/>
    </w:pPr>
    <w:rPr>
      <w:rFonts w:ascii="Arial" w:hAnsi="Arial"/>
      <w:sz w:val="18"/>
      <w:szCs w:val="24"/>
    </w:rPr>
  </w:style>
  <w:style w:type="paragraph" w:styleId="berschrift1">
    <w:name w:val="heading 1"/>
    <w:basedOn w:val="Standard"/>
    <w:next w:val="Standard"/>
    <w:autoRedefine/>
    <w:qFormat/>
    <w:rsid w:val="00951482"/>
    <w:pPr>
      <w:keepNext/>
      <w:numPr>
        <w:numId w:val="4"/>
      </w:numPr>
      <w:spacing w:before="120" w:line="360" w:lineRule="auto"/>
      <w:outlineLvl w:val="0"/>
    </w:pPr>
    <w:rPr>
      <w:rFonts w:cs="Arial"/>
      <w:b/>
      <w:bCs/>
      <w:kern w:val="32"/>
      <w:sz w:val="24"/>
      <w:szCs w:val="32"/>
    </w:rPr>
  </w:style>
  <w:style w:type="paragraph" w:styleId="berschrift2">
    <w:name w:val="heading 2"/>
    <w:basedOn w:val="Standard"/>
    <w:next w:val="Standard"/>
    <w:autoRedefine/>
    <w:qFormat/>
    <w:rsid w:val="00C14ADA"/>
    <w:pPr>
      <w:keepNext/>
      <w:numPr>
        <w:ilvl w:val="1"/>
        <w:numId w:val="4"/>
      </w:numPr>
      <w:spacing w:before="120" w:after="120" w:line="360" w:lineRule="auto"/>
      <w:outlineLvl w:val="1"/>
    </w:pPr>
    <w:rPr>
      <w:rFonts w:cs="Arial"/>
      <w:bCs/>
      <w:iCs/>
      <w:szCs w:val="28"/>
    </w:rPr>
  </w:style>
  <w:style w:type="paragraph" w:styleId="berschrift3">
    <w:name w:val="heading 3"/>
    <w:basedOn w:val="Standard"/>
    <w:next w:val="Standard"/>
    <w:autoRedefine/>
    <w:qFormat/>
    <w:rsid w:val="006F0B45"/>
    <w:pPr>
      <w:keepNext/>
      <w:numPr>
        <w:ilvl w:val="2"/>
        <w:numId w:val="4"/>
      </w:numPr>
      <w:tabs>
        <w:tab w:val="left" w:pos="1440"/>
      </w:tabs>
      <w:spacing w:line="360" w:lineRule="auto"/>
      <w:outlineLvl w:val="2"/>
    </w:pPr>
    <w:rPr>
      <w:rFonts w:cs="Arial"/>
      <w:b/>
      <w:bCs/>
      <w:szCs w:val="26"/>
    </w:rPr>
  </w:style>
  <w:style w:type="paragraph" w:styleId="berschrift4">
    <w:name w:val="heading 4"/>
    <w:basedOn w:val="Standard"/>
    <w:next w:val="Standard"/>
    <w:qFormat/>
    <w:rsid w:val="006F0B45"/>
    <w:pPr>
      <w:keepNext/>
      <w:numPr>
        <w:ilvl w:val="3"/>
        <w:numId w:val="4"/>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6F0B45"/>
    <w:pPr>
      <w:numPr>
        <w:ilvl w:val="4"/>
        <w:numId w:val="4"/>
      </w:numPr>
      <w:spacing w:before="240" w:after="60"/>
      <w:outlineLvl w:val="4"/>
    </w:pPr>
    <w:rPr>
      <w:b/>
      <w:bCs/>
      <w:i/>
      <w:iCs/>
      <w:sz w:val="26"/>
      <w:szCs w:val="26"/>
    </w:rPr>
  </w:style>
  <w:style w:type="paragraph" w:styleId="berschrift6">
    <w:name w:val="heading 6"/>
    <w:basedOn w:val="Standard"/>
    <w:next w:val="Standard"/>
    <w:qFormat/>
    <w:rsid w:val="006F0B45"/>
    <w:pPr>
      <w:numPr>
        <w:ilvl w:val="5"/>
        <w:numId w:val="4"/>
      </w:numPr>
      <w:spacing w:before="240" w:after="60"/>
      <w:outlineLvl w:val="5"/>
    </w:pPr>
    <w:rPr>
      <w:rFonts w:ascii="Times New Roman" w:hAnsi="Times New Roman"/>
      <w:b/>
      <w:bCs/>
      <w:szCs w:val="22"/>
    </w:rPr>
  </w:style>
  <w:style w:type="paragraph" w:styleId="berschrift7">
    <w:name w:val="heading 7"/>
    <w:basedOn w:val="Standard"/>
    <w:next w:val="Standard"/>
    <w:qFormat/>
    <w:rsid w:val="006F0B45"/>
    <w:pPr>
      <w:numPr>
        <w:ilvl w:val="6"/>
        <w:numId w:val="4"/>
      </w:numPr>
      <w:spacing w:before="240" w:after="60"/>
      <w:outlineLvl w:val="6"/>
    </w:pPr>
    <w:rPr>
      <w:rFonts w:ascii="Times New Roman" w:hAnsi="Times New Roman"/>
      <w:sz w:val="24"/>
    </w:rPr>
  </w:style>
  <w:style w:type="paragraph" w:styleId="berschrift8">
    <w:name w:val="heading 8"/>
    <w:basedOn w:val="Standard"/>
    <w:next w:val="Standard"/>
    <w:qFormat/>
    <w:rsid w:val="006F0B45"/>
    <w:pPr>
      <w:numPr>
        <w:ilvl w:val="7"/>
        <w:numId w:val="4"/>
      </w:numPr>
      <w:spacing w:before="240" w:after="60"/>
      <w:outlineLvl w:val="7"/>
    </w:pPr>
    <w:rPr>
      <w:rFonts w:ascii="Times New Roman" w:hAnsi="Times New Roman"/>
      <w:i/>
      <w:iCs/>
      <w:sz w:val="24"/>
    </w:rPr>
  </w:style>
  <w:style w:type="paragraph" w:styleId="berschrift9">
    <w:name w:val="heading 9"/>
    <w:basedOn w:val="Standard"/>
    <w:next w:val="Standard"/>
    <w:qFormat/>
    <w:rsid w:val="006F0B45"/>
    <w:pPr>
      <w:numPr>
        <w:ilvl w:val="8"/>
        <w:numId w:val="4"/>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autoRedefine/>
    <w:rsid w:val="00EE0A15"/>
    <w:pPr>
      <w:tabs>
        <w:tab w:val="center" w:pos="4320"/>
      </w:tabs>
      <w:spacing w:line="360" w:lineRule="auto"/>
    </w:pPr>
    <w:rPr>
      <w:b/>
      <w:sz w:val="22"/>
    </w:rPr>
  </w:style>
  <w:style w:type="paragraph" w:styleId="Fuzeile">
    <w:name w:val="footer"/>
    <w:basedOn w:val="Standard"/>
    <w:link w:val="FuzeileZchn"/>
    <w:uiPriority w:val="99"/>
    <w:rsid w:val="00F414D2"/>
    <w:pPr>
      <w:tabs>
        <w:tab w:val="center" w:pos="4536"/>
        <w:tab w:val="right" w:pos="9072"/>
      </w:tabs>
      <w:spacing w:line="360" w:lineRule="auto"/>
    </w:pPr>
    <w:rPr>
      <w:sz w:val="16"/>
    </w:rPr>
  </w:style>
  <w:style w:type="table" w:customStyle="1" w:styleId="Tabellengitternetz">
    <w:name w:val="Tabellengitternetz"/>
    <w:basedOn w:val="NormaleTabelle"/>
    <w:rsid w:val="00EE0A15"/>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semiHidden/>
    <w:rsid w:val="00F414D2"/>
  </w:style>
  <w:style w:type="paragraph" w:styleId="Verzeichnis2">
    <w:name w:val="toc 2"/>
    <w:basedOn w:val="Standard"/>
    <w:next w:val="Standard"/>
    <w:autoRedefine/>
    <w:semiHidden/>
    <w:rsid w:val="00F414D2"/>
    <w:pPr>
      <w:ind w:left="220"/>
    </w:pPr>
  </w:style>
  <w:style w:type="character" w:styleId="Hyperlink">
    <w:name w:val="Hyperlink"/>
    <w:basedOn w:val="Absatz-Standardschriftart"/>
    <w:rsid w:val="00F414D2"/>
    <w:rPr>
      <w:rFonts w:ascii="Arial" w:hAnsi="Arial"/>
      <w:color w:val="0000FF"/>
      <w:sz w:val="22"/>
      <w:u w:val="single"/>
    </w:rPr>
  </w:style>
  <w:style w:type="paragraph" w:customStyle="1" w:styleId="Standardunterstrichen">
    <w:name w:val="Standard unterstrichen"/>
    <w:basedOn w:val="Standard"/>
    <w:autoRedefine/>
    <w:rsid w:val="00163B5D"/>
    <w:pPr>
      <w:tabs>
        <w:tab w:val="left" w:pos="1440"/>
      </w:tabs>
    </w:pPr>
    <w:rPr>
      <w:u w:val="single"/>
    </w:rPr>
  </w:style>
  <w:style w:type="paragraph" w:styleId="Dokumentstruktur">
    <w:name w:val="Document Map"/>
    <w:basedOn w:val="Standard"/>
    <w:semiHidden/>
    <w:rsid w:val="00F2564E"/>
    <w:pPr>
      <w:shd w:val="clear" w:color="auto" w:fill="000080"/>
    </w:pPr>
    <w:rPr>
      <w:rFonts w:ascii="Tahoma" w:hAnsi="Tahoma" w:cs="Tahoma"/>
      <w:sz w:val="20"/>
      <w:szCs w:val="20"/>
    </w:rPr>
  </w:style>
  <w:style w:type="paragraph" w:customStyle="1" w:styleId="Hauptberschrift">
    <w:name w:val="Hauptüberschrift"/>
    <w:basedOn w:val="Standard"/>
    <w:next w:val="Standard"/>
    <w:autoRedefine/>
    <w:rsid w:val="00B82C3F"/>
    <w:pPr>
      <w:tabs>
        <w:tab w:val="center" w:pos="4961"/>
      </w:tabs>
      <w:jc w:val="center"/>
    </w:pPr>
    <w:rPr>
      <w:b/>
      <w:spacing w:val="80"/>
      <w:sz w:val="28"/>
    </w:rPr>
  </w:style>
  <w:style w:type="paragraph" w:customStyle="1" w:styleId="RW-Liste">
    <w:name w:val="RW-Liste"/>
    <w:basedOn w:val="Standard"/>
    <w:rsid w:val="007F3FA5"/>
    <w:pPr>
      <w:spacing w:line="360" w:lineRule="auto"/>
    </w:pPr>
  </w:style>
  <w:style w:type="paragraph" w:customStyle="1" w:styleId="Standardklein">
    <w:name w:val="Standard klein"/>
    <w:basedOn w:val="Standard"/>
    <w:rsid w:val="00BB1B18"/>
    <w:pPr>
      <w:spacing w:before="60"/>
    </w:pPr>
    <w:rPr>
      <w:sz w:val="14"/>
    </w:rPr>
  </w:style>
  <w:style w:type="paragraph" w:styleId="Sprechblasentext">
    <w:name w:val="Balloon Text"/>
    <w:basedOn w:val="Standard"/>
    <w:semiHidden/>
    <w:rsid w:val="00AF5250"/>
    <w:rPr>
      <w:rFonts w:ascii="Tahoma" w:hAnsi="Tahoma" w:cs="Tahoma"/>
      <w:sz w:val="16"/>
      <w:szCs w:val="16"/>
    </w:rPr>
  </w:style>
  <w:style w:type="paragraph" w:styleId="Listenabsatz">
    <w:name w:val="List Paragraph"/>
    <w:basedOn w:val="Standard"/>
    <w:uiPriority w:val="34"/>
    <w:qFormat/>
    <w:rsid w:val="0009520A"/>
    <w:pPr>
      <w:ind w:left="720"/>
      <w:contextualSpacing/>
    </w:pPr>
  </w:style>
  <w:style w:type="character" w:customStyle="1" w:styleId="FuzeileZchn">
    <w:name w:val="Fußzeile Zchn"/>
    <w:basedOn w:val="Absatz-Standardschriftart"/>
    <w:link w:val="Fuzeile"/>
    <w:uiPriority w:val="99"/>
    <w:rsid w:val="00AC14CD"/>
    <w:rPr>
      <w:rFonts w:ascii="Arial" w:hAnsi="Arial"/>
      <w:sz w:val="16"/>
      <w:szCs w:val="24"/>
    </w:rPr>
  </w:style>
  <w:style w:type="character" w:styleId="Platzhaltertext">
    <w:name w:val="Placeholder Text"/>
    <w:basedOn w:val="Absatz-Standardschriftart"/>
    <w:uiPriority w:val="99"/>
    <w:semiHidden/>
    <w:rsid w:val="005E59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A255A5FA044839804661D5DF1C324B"/>
        <w:category>
          <w:name w:val="Allgemein"/>
          <w:gallery w:val="placeholder"/>
        </w:category>
        <w:types>
          <w:type w:val="bbPlcHdr"/>
        </w:types>
        <w:behaviors>
          <w:behavior w:val="content"/>
        </w:behaviors>
        <w:guid w:val="{7A7F7C81-3E1D-4CF0-BE5D-BB3AF5B698BB}"/>
      </w:docPartPr>
      <w:docPartBody>
        <w:p w14:paraId="023F0FE9" w14:textId="77777777" w:rsidR="0051106A" w:rsidRDefault="00646D07">
          <w:r w:rsidRPr="009F288B">
            <w:rPr>
              <w:rStyle w:val="Platzhaltertext"/>
            </w:rPr>
            <w:t>[Titel]</w:t>
          </w:r>
        </w:p>
      </w:docPartBody>
    </w:docPart>
    <w:docPart>
      <w:docPartPr>
        <w:name w:val="B1B03254321B4E55AC922FD84FFE025B"/>
        <w:category>
          <w:name w:val="Allgemein"/>
          <w:gallery w:val="placeholder"/>
        </w:category>
        <w:types>
          <w:type w:val="bbPlcHdr"/>
        </w:types>
        <w:behaviors>
          <w:behavior w:val="content"/>
        </w:behaviors>
        <w:guid w:val="{0DD071C4-18C0-493F-857C-75EE883DB170}"/>
      </w:docPartPr>
      <w:docPartBody>
        <w:p w14:paraId="023F0FEA" w14:textId="77777777" w:rsidR="0051106A" w:rsidRDefault="00646D07">
          <w:r w:rsidRPr="009F288B">
            <w:rPr>
              <w:rStyle w:val="Platzhaltertext"/>
            </w:rPr>
            <w:t>[Bezeichnung]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D07"/>
    <w:rsid w:val="0051106A"/>
    <w:rsid w:val="00646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23F0FE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6D07"/>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6D0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6D07"/>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6D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BarcodeValue xmlns="2234b7b7-8897-46d9-88d1-ffaf74bd2bc0">9630689662</_dlc_BarcodeValue>
    <_dlc_BarcodePreview xmlns="2234b7b7-8897-46d9-88d1-ffaf74bd2bc0">
      <Url>https://intranet.dqs.de/medizinprodukte/Dokumente/_layouts/15/barcodeimagefromitem.aspx?ID=203&amp;list=2234b7b7-8897-46d9-88d1-ffaf74bd2bc0</Url>
      <Description>Barcode: 9630689662</Description>
    </_dlc_BarcodePreview>
    <DLCPolicyLabelValue xmlns="2234B7B7-8897-46D9-88D1-FFAF74BD2BC0">Version: 2.0</DLCPolicyLabelValue>
    <_dlc_DocId xmlns="26b28450-ee8f-4cf4-8114-61cf8330ddb6">DQSMED-6-203</_dlc_DocId>
    <_dlc_DocIdUrl xmlns="26b28450-ee8f-4cf4-8114-61cf8330ddb6">
      <Url>https://intranet.dqs.de/medizinprodukte/Dokumente/_layouts/15/DocIdRedir.aspx?ID=DQSMED-6-203</Url>
      <Description>DQSMED-6-203</Description>
    </_dlc_DocIdUrl>
    <_dlc_BarcodeImage xmlns="2234b7b7-8897-46d9-88d1-ffaf74bd2bc0">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</_dlc_BarcodeImage>
    <Sprache xmlns="2234B7B7-8897-46D9-88D1-FFAF74BD2BC0">
      <Value>Deutsch / German</Value>
    </Sprache>
    <Dokumentverantwortlicher xmlns="2234B7B7-8897-46D9-88D1-FFAF74BD2BC0">
      <UserInfo>
        <DisplayName>Feldmann Thomas</DisplayName>
        <AccountId>28</AccountId>
        <AccountType/>
      </UserInfo>
    </Dokumentverantwortlicher>
    <Prozess xmlns="2234B7B7-8897-46D9-88D1-FFAF74BD2BC0">
      <ns3:Value xmlns:ns3="2234B7B7-8897-46D9-88D1-FFAF74BD2BC0">K2 - Vertrieb Neukunden / Sales New Customers</ns3:Value>
      <ns3:Value xmlns:ns3="2234B7B7-8897-46D9-88D1-FFAF74BD2BC0">K3 - Kundenservice / Customer Service</ns3:Value>
      <ns3:Value xmlns:ns3="2234B7B7-8897-46D9-88D1-FFAF74BD2BC0">K4 - Planung / Planning</ns3:Value>
    </Prozess>
    <DLCPolicyLabelClientValue xmlns="2234B7B7-8897-46D9-88D1-FFAF74BD2BC0">Version: {_UIVersionString}</DLCPolicyLabelClientValue>
    <Dokumentenart xmlns="2234B7B7-8897-46D9-88D1-FFAF74BD2BC0">Formblätter / Forms</Dokumentenart>
    <Produkt xmlns="2234B7B7-8897-46D9-88D1-FFAF74BD2BC0">
      <Value>RL 93/42/EWG</Value>
    </Produkt>
    <DLCPolicyLabelLock xmlns="2234B7B7-8897-46D9-88D1-FFAF74BD2BC0" xsi:nil="true"/>
    <Arbeitschritt xmlns="2234B7B7-8897-46D9-88D1-FFAF74BD2BC0">
      <Value>Angebotsphase / Quotation Phase</Value>
      <Value>Antragsstellung / Application</Value>
      <Value>Auftragsphase</Value>
      <Value>Planung und Auditorenbestellung</Value>
    </Arbeitschritt>
    <Zielgruppe_x0020__x002f__x0020_Audience xmlns="2234b7b7-8897-46d9-88d1-ffaf74bd2bc0">
      <Value>Kundenbetreuer</Value>
      <Value>Account Manager</Value>
      <Value>Regulatory Affairs Manager</Value>
    </Zielgruppe_x0020__x002f__x0020_Audience>
    <PublishingExpirationDate xmlns="http://schemas.microsoft.com/sharepoint/v3" xsi:nil="true"/>
    <PublishingStartDate xmlns="http://schemas.microsoft.com/sharepoint/v3" xsi:nil="true"/>
    <Dokumentnummer xmlns="2234b7b7-8897-46d9-88d1-ffaf74bd2bc0"/>
    <letztes_x0020_g_x00fc_ltiges_x0020_Dokument_x0020_aus_x0020_31_QM2014 xmlns="2234b7b7-8897-46d9-88d1-ffaf74bd2bc0" xsi:nil="true"/>
    <_x00c4_nderungen_x002c__x0020_inhaltlich xmlns="2234b7b7-8897-46d9-88d1-ffaf74bd2bc0" xsi:nil="true"/>
    <letztes_x0020_g_x00fc_ltiges_x0020_Dokument_x0020_aus_x0020_35_WM_neu xmlns="2234b7b7-8897-46d9-88d1-ffaf74bd2bc0" xsi:nil="true"/>
    <_x00c4_nderungen_x002c__x0020_formal xmlns="2234b7b7-8897-46d9-88d1-ffaf74bd2bc0" xsi:nil="true"/>
    <Schulung_x0020_erforderlich_x003f_ xmlns="2234b7b7-8897-46d9-88d1-ffaf74bd2bc0" xsi:nil="true"/>
  </documentManagement>
</p:properties>
</file>

<file path=customXml/item4.xml><?xml version="1.0" encoding="utf-8"?>
<?mso-contentType ?>
<p:Policy xmlns:p="office.server.policy" id="" local="true">
  <p:Name>DQS MED Vorlage einsprachig - deutsch</p:Name>
  <p:Description/>
  <p:Statement/>
  <p:PolicyItems>
    <p:PolicyItem featureId="Microsoft.Office.RecordsManagement.PolicyFeatures.PolicyLabel" staticId="0x01010015ECDA80AF587D438386CAF66C5136ED007DE1A9E8AEB51D4886E410E27AD7FDE8|-2094414987" UniqueId="1b8fb1e9-f896-4c9a-8692-1567b5b30c56">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justification>Left</justification>
            <fontsize>8</fontsize>
          </properties>
          <segment type="literal">Version: </segment>
          <segment type="metadata">_UIVersionString</segment>
        </label>
      </p:CustomData>
    </p:PolicyItem>
    <p:PolicyItem featureId="Microsoft.Office.RecordsManagement.PolicyFeatures.Barcode" staticId="0x01010015ECDA80AF587D438386CAF66C5136ED007DE1A9E8AEB51D4886E410E27AD7FDE8|-708099503" UniqueId="fc038e15-3e6c-46c1-8f65-7893f9d3cfd3">
      <p:Name>Barcodes</p:Name>
      <p:Description>Generiert eindeutige Bezeichner, die in Microsoft Office-Dokumente eingefügt werden können. Barcodes können auch für die Suche nach Dokumenten verwendet werden.</p:Description>
      <p:CustomData>
        <barcode/>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QS MED Vorlage einsprachig - deutsch" ma:contentTypeID="0x01010015ECDA80AF587D438386CAF66C5136ED007DE1A9E8AEB51D4886E410E27AD7FDE8" ma:contentTypeVersion="27" ma:contentTypeDescription="Einspaltiger Aufbau für Dokumente, die Inhalte  in deutscher Sprache darstellen sollen." ma:contentTypeScope="" ma:versionID="e26b09041227f9f3b41d25bf6a286808">
  <xsd:schema xmlns:xsd="http://www.w3.org/2001/XMLSchema" xmlns:xs="http://www.w3.org/2001/XMLSchema" xmlns:p="http://schemas.microsoft.com/office/2006/metadata/properties" xmlns:ns1="http://schemas.microsoft.com/sharepoint/v3" xmlns:ns2="26b28450-ee8f-4cf4-8114-61cf8330ddb6" xmlns:ns3="2234B7B7-8897-46D9-88D1-FFAF74BD2BC0" xmlns:ns4="2234b7b7-8897-46d9-88d1-ffaf74bd2bc0" targetNamespace="http://schemas.microsoft.com/office/2006/metadata/properties" ma:root="true" ma:fieldsID="9a7ca69022fcdfb2b869fb4545f1ec4c" ns1:_="" ns2:_="" ns3:_="" ns4:_="">
    <xsd:import namespace="http://schemas.microsoft.com/sharepoint/v3"/>
    <xsd:import namespace="26b28450-ee8f-4cf4-8114-61cf8330ddb6"/>
    <xsd:import namespace="2234B7B7-8897-46D9-88D1-FFAF74BD2BC0"/>
    <xsd:import namespace="2234b7b7-8897-46d9-88d1-ffaf74bd2bc0"/>
    <xsd:element name="properties">
      <xsd:complexType>
        <xsd:sequence>
          <xsd:element name="documentManagement">
            <xsd:complexType>
              <xsd:all>
                <xsd:element ref="ns2:_dlc_DocId" minOccurs="0"/>
                <xsd:element ref="ns2:_dlc_DocIdUrl" minOccurs="0"/>
                <xsd:element ref="ns2:_dlc_DocIdPersistId" minOccurs="0"/>
                <xsd:element ref="ns3:Dokumentverantwortlicher"/>
                <xsd:element ref="ns3:Dokumentenart"/>
                <xsd:element ref="ns3:Produkt" minOccurs="0"/>
                <xsd:element ref="ns3:Prozess" minOccurs="0"/>
                <xsd:element ref="ns3:Arbeitschritt" minOccurs="0"/>
                <xsd:element ref="ns3:Sprache" minOccurs="0"/>
                <xsd:element ref="ns1:PublishingStartDate" minOccurs="0"/>
                <xsd:element ref="ns1:PublishingExpirationDate" minOccurs="0"/>
                <xsd:element ref="ns4:Zielgruppe_x0020__x002f__x0020_Audience" minOccurs="0"/>
                <xsd:element ref="ns1:_dlc_Exempt" minOccurs="0"/>
                <xsd:element ref="ns3:DLCPolicyLabelValue" minOccurs="0"/>
                <xsd:element ref="ns3:DLCPolicyLabelClientValue" minOccurs="0"/>
                <xsd:element ref="ns3:DLCPolicyLabelLock" minOccurs="0"/>
                <xsd:element ref="ns4:_dlc_BarcodeValue" minOccurs="0"/>
                <xsd:element ref="ns4:_dlc_BarcodeImage" minOccurs="0"/>
                <xsd:element ref="ns4:_dlc_BarcodePreview" minOccurs="0"/>
                <xsd:element ref="ns4:Dokumentnummer"/>
                <xsd:element ref="ns4:_x00c4_nderungen_x002c__x0020_formal" minOccurs="0"/>
                <xsd:element ref="ns4:_x00c4_nderungen_x002c__x0020_inhaltlich" minOccurs="0"/>
                <xsd:element ref="ns4:letztes_x0020_g_x00fc_ltiges_x0020_Dokument_x0020_aus_x0020_31_QM2014" minOccurs="0"/>
                <xsd:element ref="ns4:letztes_x0020_g_x00fc_ltiges_x0020_Dokument_x0020_aus_x0020_35_WM_neu" minOccurs="0"/>
                <xsd:element ref="ns4:Schulung_x0020_erforderlich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ma:readOnly="false">
      <xsd:simpleType>
        <xsd:restriction base="dms:Unknown"/>
      </xsd:simpleType>
    </xsd:element>
    <xsd:element name="PublishingExpirationDate" ma:index="18"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ma:readOnly="false">
      <xsd:simpleType>
        <xsd:restriction base="dms:Unknown"/>
      </xsd:simpleType>
    </xsd:element>
    <xsd:element name="_dlc_Exempt" ma:index="20"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b28450-ee8f-4cf4-8114-61cf8330ddb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34B7B7-8897-46D9-88D1-FFAF74BD2BC0" elementFormDefault="qualified">
    <xsd:import namespace="http://schemas.microsoft.com/office/2006/documentManagement/types"/>
    <xsd:import namespace="http://schemas.microsoft.com/office/infopath/2007/PartnerControls"/>
    <xsd:element name="Dokumentverantwortlicher" ma:index="11" ma:displayName="Dokumentverantwortlicher" ma:list="UserInfo" ma:SharePointGroup="0" ma:internalName="Dokumentverantwortlich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entenart" ma:index="12" ma:displayName="Dokumentart / Document type" ma:format="Dropdown" ma:internalName="Dokumentenart" ma:readOnly="false">
      <xsd:simpleType>
        <xsd:restriction base="dms:Choice">
          <xsd:enumeration value="Handbuch &amp; Policies / Manual &amp; policies"/>
          <xsd:enumeration value="Bulletins"/>
          <xsd:enumeration value="SOPs"/>
          <xsd:enumeration value="Formblätter / Forms"/>
          <xsd:enumeration value="Vorlagen / Templates"/>
          <xsd:enumeration value="Broschüren &amp; Präsentationen / Brochures &amp; slides"/>
        </xsd:restriction>
      </xsd:simpleType>
    </xsd:element>
    <xsd:element name="Produkt" ma:index="13" nillable="true" ma:displayName="Produkt / Product" ma:internalName="Produkt">
      <xsd:complexType>
        <xsd:complexContent>
          <xsd:extension base="dms:MultiChoice">
            <xsd:sequence>
              <xsd:element name="Value" maxOccurs="unbounded" minOccurs="0" nillable="true">
                <xsd:simpleType>
                  <xsd:restriction base="dms:Choice">
                    <xsd:enumeration value="ISO 9001"/>
                    <xsd:enumeration value="ISO 15378"/>
                    <xsd:enumeration value="ISO 13485"/>
                    <xsd:enumeration value="ISO 13485 under CMDCAS"/>
                    <xsd:enumeration value="RL 93/42/EWG"/>
                    <xsd:enumeration value="MDSAP"/>
                    <xsd:enumeration value="RL 90/385/EWG"/>
                    <xsd:enumeration value="Präqualifizierung"/>
                    <xsd:enumeration value="GMP"/>
                  </xsd:restriction>
                </xsd:simpleType>
              </xsd:element>
            </xsd:sequence>
          </xsd:extension>
        </xsd:complexContent>
      </xsd:complexType>
    </xsd:element>
    <xsd:element name="Prozess" ma:index="14" nillable="true" ma:displayName="Prozess / Process" ma:internalName="Prozess">
      <xsd:complexType>
        <xsd:complexContent>
          <xsd:extension base="dms:MultiChoice">
            <xsd:sequence>
              <xsd:element name="Value" maxOccurs="unbounded" minOccurs="0" nillable="true">
                <xsd:simpleType>
                  <xsd:restriction base="dms:Choice">
                    <xsd:enumeration value="K1 - Marketing"/>
                    <xsd:enumeration value="K2 - Vertrieb Neukunden / Sales New Customers"/>
                    <xsd:enumeration value="K3 - Kundenservice / Customer Service"/>
                    <xsd:enumeration value="K4 - Planung / Planning"/>
                    <xsd:enumeration value="K5 - Audits"/>
                    <xsd:enumeration value="K6 - Zertifizierung / Certification"/>
                    <xsd:enumeration value="M1 - Vision-Strategy-Objectives"/>
                    <xsd:enumeration value="M2 - Business Planning"/>
                    <xsd:enumeration value="M3 - Controlling, Bewertung / Evaluation"/>
                    <xsd:enumeration value="S1 - Human Resources"/>
                    <xsd:enumeration value="S2 - Information Technology"/>
                    <xsd:enumeration value="S3 - Auditorenmanagement / Auditor management"/>
                    <xsd:enumeration value="S4 - QM &amp; Akkreditierung / Accreditation"/>
                    <xsd:enumeration value="S5 - Finanzen / Finance"/>
                    <xsd:enumeration value="S6 - Innovation"/>
                    <xsd:enumeration value="S7 - Meldung / Reporting certificates"/>
                    <xsd:enumeration value="S8 - Beschaffung / Purchasing"/>
                  </xsd:restriction>
                </xsd:simpleType>
              </xsd:element>
            </xsd:sequence>
          </xsd:extension>
        </xsd:complexContent>
      </xsd:complexType>
    </xsd:element>
    <xsd:element name="Arbeitschritt" ma:index="15" nillable="true" ma:displayName="Arbeitschritt / Working Step" ma:description="Auswahl für die durchzuführende Tätigkeit" ma:internalName="Arbeitschritt">
      <xsd:complexType>
        <xsd:complexContent>
          <xsd:extension base="dms:MultiChoice">
            <xsd:sequence>
              <xsd:element name="Value" maxOccurs="unbounded" minOccurs="0" nillable="true">
                <xsd:simpleType>
                  <xsd:restriction base="dms:Choice">
                    <xsd:enumeration value="Akquise / Acquisition"/>
                    <xsd:enumeration value="Angebotsphase / Quotation Phase"/>
                    <xsd:enumeration value="Antragsstellung / Application"/>
                    <xsd:enumeration value="Auftragsphase"/>
                    <xsd:enumeration value="Planung und Auditorenbestellung"/>
                    <xsd:enumeration value="Stufe 1-Audit (Systemanalyse) / Stage 1 audit"/>
                    <xsd:enumeration value="QM-Systemaudit / QM System Audit"/>
                    <xsd:enumeration value="Unangekündigtes Audit / Unannounced Audit"/>
                    <xsd:enumeration value="Prüfung der Auslegungsdokumentation / Design dossier examination"/>
                    <xsd:enumeration value="Vollständigkeitsprüfung / Completeness check"/>
                    <xsd:enumeration value="Zertifizierungsentscheidung / Certification decision making"/>
                    <xsd:enumeration value="Zertifizierungsausschuss / Certification board"/>
                    <xsd:enumeration value="Zertifikatserstellung / Certificate Generation"/>
                    <xsd:enumeration value="Mitarbeiteradministration"/>
                    <xsd:enumeration value="Dienstreise"/>
                    <xsd:enumeration value="Rechnungsstellung"/>
                  </xsd:restriction>
                </xsd:simpleType>
              </xsd:element>
            </xsd:sequence>
          </xsd:extension>
        </xsd:complexContent>
      </xsd:complexType>
    </xsd:element>
    <xsd:element name="Sprache" ma:index="16" nillable="true" ma:displayName="Sprache / Language" ma:default="Deutsch / German" ma:internalName="Sprache" ma:readOnly="false" ma:requiredMultiChoice="true">
      <xsd:complexType>
        <xsd:complexContent>
          <xsd:extension base="dms:MultiChoice">
            <xsd:sequence>
              <xsd:element name="Value" maxOccurs="unbounded" minOccurs="0" nillable="true">
                <xsd:simpleType>
                  <xsd:restriction base="dms:Choice">
                    <xsd:enumeration value="Deutsch / German"/>
                    <xsd:enumeration value="Englisch / English"/>
                  </xsd:restriction>
                </xsd:simpleType>
              </xsd:element>
            </xsd:sequence>
          </xsd:extension>
        </xsd:complexContent>
      </xsd:complexType>
    </xsd:element>
    <xsd:element name="DLCPolicyLabelValue" ma:index="21"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2"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3"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4b7b7-8897-46d9-88d1-ffaf74bd2bc0" elementFormDefault="qualified">
    <xsd:import namespace="http://schemas.microsoft.com/office/2006/documentManagement/types"/>
    <xsd:import namespace="http://schemas.microsoft.com/office/infopath/2007/PartnerControls"/>
    <xsd:element name="Zielgruppe_x0020__x002f__x0020_Audience" ma:index="19" nillable="true" ma:displayName="Zielgruppe / Audience" ma:internalName="Zielgruppe_x0020__x002f__x0020_Audience">
      <xsd:complexType>
        <xsd:complexContent>
          <xsd:extension base="dms:MultiChoice">
            <xsd:sequence>
              <xsd:element name="Value" maxOccurs="unbounded" minOccurs="0" nillable="true">
                <xsd:simpleType>
                  <xsd:restriction base="dms:Choice">
                    <xsd:enumeration value="Kundenbetreuer"/>
                    <xsd:enumeration value="Account Manager"/>
                    <xsd:enumeration value="Auditor"/>
                    <xsd:enumeration value="Fachzertifizierer"/>
                    <xsd:enumeration value="Zertifizierungsausschuss"/>
                    <xsd:enumeration value="Regulatory Affairs Manager"/>
                    <xsd:enumeration value="Auditnachbereitung"/>
                    <xsd:enumeration value="Auditorenmanagement"/>
                    <xsd:enumeration value="Produktmanager"/>
                    <xsd:enumeration value="Vertrieb"/>
                    <xsd:enumeration value="Leitung"/>
                    <xsd:enumeration value="interne MA"/>
                  </xsd:restriction>
                </xsd:simpleType>
              </xsd:element>
            </xsd:sequence>
          </xsd:extension>
        </xsd:complexContent>
      </xsd:complexType>
    </xsd:element>
    <xsd:element name="_dlc_BarcodeValue" ma:index="24" nillable="true" ma:displayName="Barcodewert" ma:description="Der Wert des diesem Element zugewiesenen Barcodes." ma:internalName="_dlc_BarcodeValue" ma:readOnly="true">
      <xsd:simpleType>
        <xsd:restriction base="dms:Text"/>
      </xsd:simpleType>
    </xsd:element>
    <xsd:element name="_dlc_BarcodeImage" ma:index="25" nillable="true" ma:displayName="Barcodebeispielbild" ma:description="" ma:hidden="true" ma:internalName="_dlc_BarcodeImage" ma:readOnly="false">
      <xsd:simpleType>
        <xsd:restriction base="dms:Note"/>
      </xsd:simpleType>
    </xsd:element>
    <xsd:element name="_dlc_BarcodePreview" ma:index="26" nillable="true" ma:displayName="Barcode" ma:description="Der diesem Element zugewiesene Barcode."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okumentnummer" ma:index="27" ma:displayName="Dokumentnummer" ma:description="Diese Dokumentnummer wird unabhängig vom Dateinamen in jeder darauf basierenden Aufzeichnung angezeigt, um die Rückverfolgbarkeit zu ermöglichen." ma:internalName="Dokumentnummer">
      <xsd:simpleType>
        <xsd:restriction base="dms:Text">
          <xsd:maxLength value="255"/>
        </xsd:restriction>
      </xsd:simpleType>
    </xsd:element>
    <xsd:element name="_x00c4_nderungen_x002c__x0020_formal" ma:index="28" nillable="true" ma:displayName="Änderungen, formal" ma:internalName="_x00c4_nderungen_x002c__x0020_formal">
      <xsd:simpleType>
        <xsd:restriction base="dms:Note"/>
      </xsd:simpleType>
    </xsd:element>
    <xsd:element name="_x00c4_nderungen_x002c__x0020_inhaltlich" ma:index="29" nillable="true" ma:displayName="Änderungen, inhaltlich" ma:internalName="_x00c4_nderungen_x002c__x0020_inhaltlich">
      <xsd:simpleType>
        <xsd:restriction base="dms:Note"/>
      </xsd:simpleType>
    </xsd:element>
    <xsd:element name="letztes_x0020_g_x00fc_ltiges_x0020_Dokument_x0020_aus_x0020_31_QM2014" ma:index="30" nillable="true" ma:displayName="letztes gültiges Dokument aus 31_QM2014" ma:description="Dokumentnummer, Revision und Datum angeben" ma:internalName="letztes_x0020_g_x00fc_ltiges_x0020_Dokument_x0020_aus_x0020_31_QM2014">
      <xsd:simpleType>
        <xsd:restriction base="dms:Text">
          <xsd:maxLength value="255"/>
        </xsd:restriction>
      </xsd:simpleType>
    </xsd:element>
    <xsd:element name="letztes_x0020_g_x00fc_ltiges_x0020_Dokument_x0020_aus_x0020_35_WM_neu" ma:index="31" nillable="true" ma:displayName="letztes gültiges Dokument aus 35_QM_neu" ma:description="Dokumentnummer, Revision und Datum angeben" ma:internalName="letztes_x0020_g_x00fc_ltiges_x0020_Dokument_x0020_aus_x0020_35_WM_neu">
      <xsd:simpleType>
        <xsd:restriction base="dms:Text">
          <xsd:maxLength value="255"/>
        </xsd:restriction>
      </xsd:simpleType>
    </xsd:element>
    <xsd:element name="Schulung_x0020_erforderlich_x003f_" ma:index="32" nillable="true" ma:displayName="Schulung erforderlich?" ma:format="Dropdown" ma:internalName="Schulung_x0020_erforderlich_x003f_">
      <xsd:simpleType>
        <xsd:restriction base="dms:Choice">
          <xsd:enumeration value="keine"/>
          <xsd:enumeration value="Hinweis/Selbststudium"/>
          <xsd:enumeration value="Unterweisung/Train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B75E7-6F45-4C2F-B4FA-3B0E6B383BD6}">
  <ds:schemaRefs>
    <ds:schemaRef ds:uri="http://schemas.microsoft.com/sharepoint/v3/contenttype/forms"/>
  </ds:schemaRefs>
</ds:datastoreItem>
</file>

<file path=customXml/itemProps2.xml><?xml version="1.0" encoding="utf-8"?>
<ds:datastoreItem xmlns:ds="http://schemas.openxmlformats.org/officeDocument/2006/customXml" ds:itemID="{99B45703-3686-41DE-B945-1518C98801AC}">
  <ds:schemaRefs>
    <ds:schemaRef ds:uri="http://schemas.microsoft.com/sharepoint/events"/>
  </ds:schemaRefs>
</ds:datastoreItem>
</file>

<file path=customXml/itemProps3.xml><?xml version="1.0" encoding="utf-8"?>
<ds:datastoreItem xmlns:ds="http://schemas.openxmlformats.org/officeDocument/2006/customXml" ds:itemID="{ED11FE34-F915-4EF6-9B64-823CCFFC506C}">
  <ds:schemaRefs>
    <ds:schemaRef ds:uri="http://purl.org/dc/dcmitype/"/>
    <ds:schemaRef ds:uri="http://purl.org/dc/elements/1.1/"/>
    <ds:schemaRef ds:uri="http://schemas.microsoft.com/office/2006/documentManagement/types"/>
    <ds:schemaRef ds:uri="http://purl.org/dc/terms/"/>
    <ds:schemaRef ds:uri="2234b7b7-8897-46d9-88d1-ffaf74bd2bc0"/>
    <ds:schemaRef ds:uri="http://schemas.microsoft.com/office/infopath/2007/PartnerControls"/>
    <ds:schemaRef ds:uri="http://schemas.microsoft.com/office/2006/metadata/properties"/>
    <ds:schemaRef ds:uri="http://schemas.openxmlformats.org/package/2006/metadata/core-properties"/>
    <ds:schemaRef ds:uri="2234B7B7-8897-46D9-88D1-FFAF74BD2BC0"/>
    <ds:schemaRef ds:uri="26b28450-ee8f-4cf4-8114-61cf8330ddb6"/>
    <ds:schemaRef ds:uri="http://schemas.microsoft.com/sharepoint/v3"/>
    <ds:schemaRef ds:uri="http://www.w3.org/XML/1998/namespace"/>
  </ds:schemaRefs>
</ds:datastoreItem>
</file>

<file path=customXml/itemProps4.xml><?xml version="1.0" encoding="utf-8"?>
<ds:datastoreItem xmlns:ds="http://schemas.openxmlformats.org/officeDocument/2006/customXml" ds:itemID="{AD9D2A51-6CBD-49B8-BCD1-2F04545C6BDB}">
  <ds:schemaRefs>
    <ds:schemaRef ds:uri="office.server.policy"/>
  </ds:schemaRefs>
</ds:datastoreItem>
</file>

<file path=customXml/itemProps5.xml><?xml version="1.0" encoding="utf-8"?>
<ds:datastoreItem xmlns:ds="http://schemas.openxmlformats.org/officeDocument/2006/customXml" ds:itemID="{3048D543-3C78-4C9D-A02E-25E373167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b28450-ee8f-4cf4-8114-61cf8330ddb6"/>
    <ds:schemaRef ds:uri="2234B7B7-8897-46D9-88D1-FFAF74BD2BC0"/>
    <ds:schemaRef ds:uri="2234b7b7-8897-46d9-88d1-ffaf74bd2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94E579B-7348-43AC-9434-C07547AA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411_05d_Antrag_Produktzertzertifizierung.dotx</Template>
  <TotalTime>0</TotalTime>
  <Pages>4</Pages>
  <Words>1816</Words>
  <Characters>13313</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411.05 Antrag auf Produktzertifizierung</vt:lpstr>
    </vt:vector>
  </TitlesOfParts>
  <Company>DQS</Company>
  <LinksUpToDate>false</LinksUpToDate>
  <CharactersWithSpaces>15099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411.05 Antrag auf Produktzertifizierung</dc:title>
  <dc:creator>ruessm</dc:creator>
  <cp:lastModifiedBy>Kohl Karlheinz</cp:lastModifiedBy>
  <cp:revision>2</cp:revision>
  <cp:lastPrinted>2014-10-08T12:08:00Z</cp:lastPrinted>
  <dcterms:created xsi:type="dcterms:W3CDTF">2016-04-14T13:00:00Z</dcterms:created>
  <dcterms:modified xsi:type="dcterms:W3CDTF">2016-04-14T13:00:00Z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0x01010015ECDA80AF587D438386CAF66C5136ED007DE1A9E8AEB51D4886E410E27AD7FDE8</vt:lpwstr>
  </property>
  <property fmtid="{D5CDD505-2E9C-101B-9397-08002B2CF9AE}" pid="3" name="_dlc_DocIdItemGuid">
    <vt:lpwstr>9490b79a-0a1b-4f3c-b58b-ffebf126b547</vt:lpwstr>
  </property>
  <property fmtid="{D5CDD505-2E9C-101B-9397-08002B2CF9AE}" pid="4" name="WorkflowChangePath">
    <vt:lpwstr>5e5f95e2-a23b-4ed2-bde5-42be7d99b61f,5;</vt:lpwstr>
  </property>
  <property fmtid="{D5CDD505-2E9C-101B-9397-08002B2CF9AE}" pid="5" name="Genehmigung">
    <vt:lpwstr>&lt;a href='https://intranet.dqs.de/medizinprodukte/Dokumente/_layouts/15/IniWrkflIP.aspx?List={2234b7b7-8897-46d9-88d1-ffaf74bd2bc0}&amp;ID=203&amp;ItemGuid={6E4DEA7B-4F13-418A-A7A8-97B3A4D75497}&amp;TemplateID={230bb165-b944-483b-aade-ef61a214d0eb}&amp;Source=https://intr</vt:lpwstr>
  </property>
</Properties>
</file>